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2D0" w:rsidRPr="00AE3BCB" w:rsidRDefault="00E56502" w:rsidP="00AE3BCB">
      <w:pPr>
        <w:pStyle w:val="Title"/>
        <w:rPr>
          <w:sz w:val="44"/>
          <w:szCs w:val="44"/>
        </w:rPr>
      </w:pPr>
      <w:r w:rsidRPr="00AE3BCB">
        <w:rPr>
          <w:sz w:val="44"/>
          <w:szCs w:val="44"/>
        </w:rPr>
        <w:t>PERSONAL INJURIES CLAIMS AND REFUNDS TO PRIVATE HEALTH INSURERS</w:t>
      </w:r>
    </w:p>
    <w:p w:rsidR="00BB02D0" w:rsidRPr="006D3292" w:rsidRDefault="00BB02D0" w:rsidP="005F413D">
      <w:pPr>
        <w:rPr>
          <w:rFonts w:cs="Arial"/>
          <w:szCs w:val="22"/>
          <w:lang w:val="en-US"/>
        </w:rPr>
      </w:pPr>
    </w:p>
    <w:p w:rsidR="00BB02D0" w:rsidRPr="00AE3BCB" w:rsidRDefault="00BB02D0" w:rsidP="005F413D">
      <w:pPr>
        <w:rPr>
          <w:rFonts w:cs="Arial"/>
          <w:sz w:val="28"/>
          <w:szCs w:val="28"/>
          <w:lang w:val="en-US"/>
        </w:rPr>
      </w:pPr>
      <w:r w:rsidRPr="00AE3BCB">
        <w:rPr>
          <w:rFonts w:cs="Arial"/>
          <w:sz w:val="28"/>
          <w:szCs w:val="28"/>
          <w:lang w:val="en-US"/>
        </w:rPr>
        <w:t xml:space="preserve">Most personal injuries cases usually require medical or hospital treatment. This treatment is </w:t>
      </w:r>
      <w:r w:rsidR="005F413D" w:rsidRPr="00AE3BCB">
        <w:rPr>
          <w:rFonts w:cs="Arial"/>
          <w:sz w:val="28"/>
          <w:szCs w:val="28"/>
          <w:lang w:val="en-US"/>
        </w:rPr>
        <w:t xml:space="preserve">often </w:t>
      </w:r>
      <w:r w:rsidRPr="00AE3BCB">
        <w:rPr>
          <w:rFonts w:cs="Arial"/>
          <w:sz w:val="28"/>
          <w:szCs w:val="28"/>
          <w:lang w:val="en-US"/>
        </w:rPr>
        <w:t xml:space="preserve">paid, in part, by Medicare and/or a private health insurer. </w:t>
      </w:r>
    </w:p>
    <w:p w:rsidR="00BB02D0" w:rsidRPr="00AE3BCB" w:rsidRDefault="00BB02D0" w:rsidP="005F413D">
      <w:pPr>
        <w:rPr>
          <w:rFonts w:cs="Arial"/>
          <w:b/>
          <w:sz w:val="28"/>
          <w:szCs w:val="28"/>
        </w:rPr>
      </w:pPr>
    </w:p>
    <w:p w:rsidR="00BB02D0" w:rsidRPr="00AE3BCB" w:rsidRDefault="00BB02D0" w:rsidP="005F413D">
      <w:pPr>
        <w:rPr>
          <w:rFonts w:cs="Arial"/>
          <w:sz w:val="28"/>
          <w:szCs w:val="28"/>
          <w:lang w:val="en-US"/>
        </w:rPr>
      </w:pPr>
      <w:r w:rsidRPr="00AE3BCB">
        <w:rPr>
          <w:rFonts w:cs="Arial"/>
          <w:sz w:val="28"/>
          <w:szCs w:val="28"/>
          <w:lang w:val="en-US"/>
        </w:rPr>
        <w:t>To the extent past treatment expenses have been paid by</w:t>
      </w:r>
      <w:r w:rsidR="005F413D" w:rsidRPr="00AE3BCB">
        <w:rPr>
          <w:rFonts w:cs="Arial"/>
          <w:sz w:val="28"/>
          <w:szCs w:val="28"/>
          <w:lang w:val="en-US"/>
        </w:rPr>
        <w:t xml:space="preserve"> a private health insurer, it may be</w:t>
      </w:r>
      <w:r w:rsidRPr="00AE3BCB">
        <w:rPr>
          <w:rFonts w:cs="Arial"/>
          <w:sz w:val="28"/>
          <w:szCs w:val="28"/>
          <w:lang w:val="en-US"/>
        </w:rPr>
        <w:t xml:space="preserve"> a requi</w:t>
      </w:r>
      <w:r w:rsidR="005F413D" w:rsidRPr="00AE3BCB">
        <w:rPr>
          <w:rFonts w:cs="Arial"/>
          <w:sz w:val="28"/>
          <w:szCs w:val="28"/>
          <w:lang w:val="en-US"/>
        </w:rPr>
        <w:t>rement of the insurance policy</w:t>
      </w:r>
      <w:r w:rsidRPr="00AE3BCB">
        <w:rPr>
          <w:rFonts w:cs="Arial"/>
          <w:sz w:val="28"/>
          <w:szCs w:val="28"/>
          <w:lang w:val="en-US"/>
        </w:rPr>
        <w:t xml:space="preserve"> that if </w:t>
      </w:r>
      <w:r w:rsidR="00D45053" w:rsidRPr="00AE3BCB">
        <w:rPr>
          <w:rFonts w:cs="Arial"/>
          <w:sz w:val="28"/>
          <w:szCs w:val="28"/>
          <w:lang w:val="en-US"/>
        </w:rPr>
        <w:t>damages</w:t>
      </w:r>
      <w:r w:rsidR="005F413D" w:rsidRPr="00AE3BCB">
        <w:rPr>
          <w:rFonts w:cs="Arial"/>
          <w:sz w:val="28"/>
          <w:szCs w:val="28"/>
          <w:lang w:val="en-US"/>
        </w:rPr>
        <w:t xml:space="preserve"> or compensation</w:t>
      </w:r>
      <w:r w:rsidRPr="00AE3BCB">
        <w:rPr>
          <w:rFonts w:cs="Arial"/>
          <w:sz w:val="28"/>
          <w:szCs w:val="28"/>
          <w:lang w:val="en-US"/>
        </w:rPr>
        <w:t xml:space="preserve"> is recovered</w:t>
      </w:r>
      <w:r w:rsidR="00E56502" w:rsidRPr="00AE3BCB">
        <w:rPr>
          <w:rFonts w:cs="Arial"/>
          <w:sz w:val="28"/>
          <w:szCs w:val="28"/>
          <w:lang w:val="en-US"/>
        </w:rPr>
        <w:t>, then</w:t>
      </w:r>
      <w:r w:rsidR="005F413D" w:rsidRPr="00AE3BCB">
        <w:rPr>
          <w:rFonts w:cs="Arial"/>
          <w:sz w:val="28"/>
          <w:szCs w:val="28"/>
          <w:lang w:val="en-US"/>
        </w:rPr>
        <w:t xml:space="preserve"> the treatment costs</w:t>
      </w:r>
      <w:r w:rsidRPr="00AE3BCB">
        <w:rPr>
          <w:rFonts w:cs="Arial"/>
          <w:sz w:val="28"/>
          <w:szCs w:val="28"/>
          <w:lang w:val="en-US"/>
        </w:rPr>
        <w:t xml:space="preserve"> must be refunded to the insurer.</w:t>
      </w:r>
    </w:p>
    <w:p w:rsidR="00BB02D0" w:rsidRPr="00AE3BCB" w:rsidRDefault="00BB02D0" w:rsidP="005F413D">
      <w:pPr>
        <w:rPr>
          <w:rFonts w:cs="Arial"/>
          <w:sz w:val="28"/>
          <w:szCs w:val="28"/>
          <w:lang w:val="en-US"/>
        </w:rPr>
      </w:pPr>
    </w:p>
    <w:p w:rsidR="00BB02D0" w:rsidRPr="00AE3BCB" w:rsidRDefault="00BB02D0" w:rsidP="005F413D">
      <w:pPr>
        <w:rPr>
          <w:rFonts w:cs="Arial"/>
          <w:sz w:val="28"/>
          <w:szCs w:val="28"/>
          <w:lang w:val="en-US"/>
        </w:rPr>
      </w:pPr>
      <w:r w:rsidRPr="00AE3BCB">
        <w:rPr>
          <w:rFonts w:cs="Arial"/>
          <w:sz w:val="28"/>
          <w:szCs w:val="28"/>
          <w:lang w:val="en-US"/>
        </w:rPr>
        <w:t>If the claimant has a right to rec</w:t>
      </w:r>
      <w:r w:rsidR="00E56502" w:rsidRPr="00AE3BCB">
        <w:rPr>
          <w:rFonts w:cs="Arial"/>
          <w:sz w:val="28"/>
          <w:szCs w:val="28"/>
          <w:lang w:val="en-US"/>
        </w:rPr>
        <w:t>over</w:t>
      </w:r>
      <w:r w:rsidRPr="00AE3BCB">
        <w:rPr>
          <w:rFonts w:cs="Arial"/>
          <w:sz w:val="28"/>
          <w:szCs w:val="28"/>
          <w:lang w:val="en-US"/>
        </w:rPr>
        <w:t xml:space="preserve"> </w:t>
      </w:r>
      <w:r w:rsidR="00D45053" w:rsidRPr="00AE3BCB">
        <w:rPr>
          <w:rFonts w:cs="Arial"/>
          <w:sz w:val="28"/>
          <w:szCs w:val="28"/>
          <w:lang w:val="en-US"/>
        </w:rPr>
        <w:t>damages</w:t>
      </w:r>
      <w:r w:rsidR="005F413D" w:rsidRPr="00AE3BCB">
        <w:rPr>
          <w:rFonts w:cs="Arial"/>
          <w:sz w:val="28"/>
          <w:szCs w:val="28"/>
          <w:lang w:val="en-US"/>
        </w:rPr>
        <w:t xml:space="preserve"> or compensation</w:t>
      </w:r>
      <w:r w:rsidRPr="00AE3BCB">
        <w:rPr>
          <w:rFonts w:cs="Arial"/>
          <w:sz w:val="28"/>
          <w:szCs w:val="28"/>
          <w:lang w:val="en-US"/>
        </w:rPr>
        <w:t xml:space="preserve"> in relation to a personal injury, then the claimant must:</w:t>
      </w:r>
    </w:p>
    <w:p w:rsidR="00E56502" w:rsidRPr="00AE3BCB" w:rsidRDefault="00E56502" w:rsidP="005F413D">
      <w:pPr>
        <w:rPr>
          <w:rFonts w:cs="Arial"/>
          <w:sz w:val="28"/>
          <w:szCs w:val="28"/>
          <w:lang w:val="en-US"/>
        </w:rPr>
      </w:pPr>
    </w:p>
    <w:p w:rsidR="00BE36E5" w:rsidRPr="00AE3BCB" w:rsidRDefault="00BB02D0" w:rsidP="005F413D">
      <w:pPr>
        <w:pStyle w:val="ListParagraph"/>
        <w:numPr>
          <w:ilvl w:val="0"/>
          <w:numId w:val="5"/>
        </w:numPr>
        <w:rPr>
          <w:rFonts w:cs="Arial"/>
          <w:sz w:val="28"/>
          <w:szCs w:val="28"/>
          <w:lang w:val="en-US"/>
        </w:rPr>
      </w:pPr>
      <w:r w:rsidRPr="00AE3BCB">
        <w:rPr>
          <w:rFonts w:cs="Arial"/>
          <w:sz w:val="28"/>
          <w:szCs w:val="28"/>
          <w:lang w:val="en-US"/>
        </w:rPr>
        <w:t>inform their insurer of any such right that exists;</w:t>
      </w:r>
      <w:bookmarkStart w:id="0" w:name="_GoBack"/>
      <w:bookmarkEnd w:id="0"/>
    </w:p>
    <w:p w:rsidR="00E56502" w:rsidRPr="00AE3BCB" w:rsidRDefault="00E56502" w:rsidP="005F413D">
      <w:pPr>
        <w:pStyle w:val="ListParagraph"/>
        <w:rPr>
          <w:rFonts w:cs="Arial"/>
          <w:sz w:val="28"/>
          <w:szCs w:val="28"/>
          <w:lang w:val="en-US"/>
        </w:rPr>
      </w:pPr>
    </w:p>
    <w:p w:rsidR="00BB02D0" w:rsidRPr="00AE3BCB" w:rsidRDefault="00BB02D0" w:rsidP="005F413D">
      <w:pPr>
        <w:pStyle w:val="ListParagraph"/>
        <w:numPr>
          <w:ilvl w:val="0"/>
          <w:numId w:val="5"/>
        </w:numPr>
        <w:rPr>
          <w:rFonts w:cs="Arial"/>
          <w:sz w:val="28"/>
          <w:szCs w:val="28"/>
          <w:lang w:val="en-US"/>
        </w:rPr>
      </w:pPr>
      <w:r w:rsidRPr="00AE3BCB">
        <w:rPr>
          <w:rFonts w:cs="Arial"/>
          <w:sz w:val="28"/>
          <w:szCs w:val="28"/>
          <w:lang w:val="en-US"/>
        </w:rPr>
        <w:t xml:space="preserve">inform their insurer of any decision to claim for </w:t>
      </w:r>
      <w:r w:rsidR="00D45053" w:rsidRPr="00AE3BCB">
        <w:rPr>
          <w:rFonts w:cs="Arial"/>
          <w:sz w:val="28"/>
          <w:szCs w:val="28"/>
          <w:lang w:val="en-US"/>
        </w:rPr>
        <w:t>damages</w:t>
      </w:r>
      <w:r w:rsidRPr="00AE3BCB">
        <w:rPr>
          <w:rFonts w:cs="Arial"/>
          <w:sz w:val="28"/>
          <w:szCs w:val="28"/>
          <w:lang w:val="en-US"/>
        </w:rPr>
        <w:t>;</w:t>
      </w:r>
    </w:p>
    <w:p w:rsidR="00E56502" w:rsidRPr="00AE3BCB" w:rsidRDefault="00E56502" w:rsidP="005F413D">
      <w:pPr>
        <w:rPr>
          <w:rFonts w:cs="Arial"/>
          <w:sz w:val="28"/>
          <w:szCs w:val="28"/>
          <w:lang w:val="en-US"/>
        </w:rPr>
      </w:pPr>
    </w:p>
    <w:p w:rsidR="00BB02D0" w:rsidRPr="00AE3BCB" w:rsidRDefault="00730B4E" w:rsidP="005F413D">
      <w:pPr>
        <w:pStyle w:val="ListParagraph"/>
        <w:numPr>
          <w:ilvl w:val="0"/>
          <w:numId w:val="5"/>
        </w:numPr>
        <w:rPr>
          <w:rFonts w:cs="Arial"/>
          <w:sz w:val="28"/>
          <w:szCs w:val="28"/>
          <w:lang w:val="en-US"/>
        </w:rPr>
      </w:pPr>
      <w:r w:rsidRPr="00AE3BCB">
        <w:rPr>
          <w:rFonts w:cs="Arial"/>
          <w:sz w:val="28"/>
          <w:szCs w:val="28"/>
          <w:lang w:val="en-US"/>
        </w:rPr>
        <w:t xml:space="preserve">include the full amount of all expenses for which benefits are payable </w:t>
      </w:r>
      <w:r w:rsidR="00BE36E5" w:rsidRPr="00AE3BCB">
        <w:rPr>
          <w:rFonts w:cs="Arial"/>
          <w:sz w:val="28"/>
          <w:szCs w:val="28"/>
          <w:lang w:val="en-US"/>
        </w:rPr>
        <w:t>in any claim; and</w:t>
      </w:r>
    </w:p>
    <w:p w:rsidR="00E56502" w:rsidRPr="00AE3BCB" w:rsidRDefault="00E56502" w:rsidP="005F413D">
      <w:pPr>
        <w:rPr>
          <w:rFonts w:cs="Arial"/>
          <w:sz w:val="28"/>
          <w:szCs w:val="28"/>
          <w:lang w:val="en-US"/>
        </w:rPr>
      </w:pPr>
    </w:p>
    <w:p w:rsidR="00BB02D0" w:rsidRPr="00AE3BCB" w:rsidRDefault="00BE36E5" w:rsidP="005F413D">
      <w:pPr>
        <w:pStyle w:val="ListParagraph"/>
        <w:numPr>
          <w:ilvl w:val="0"/>
          <w:numId w:val="5"/>
        </w:numPr>
        <w:rPr>
          <w:rFonts w:cs="Arial"/>
          <w:sz w:val="28"/>
          <w:szCs w:val="28"/>
          <w:lang w:val="en-US"/>
        </w:rPr>
      </w:pPr>
      <w:proofErr w:type="gramStart"/>
      <w:r w:rsidRPr="00AE3BCB">
        <w:rPr>
          <w:rFonts w:cs="Arial"/>
          <w:sz w:val="28"/>
          <w:szCs w:val="28"/>
          <w:lang w:val="en-US"/>
        </w:rPr>
        <w:t>inform</w:t>
      </w:r>
      <w:proofErr w:type="gramEnd"/>
      <w:r w:rsidR="001118FD">
        <w:rPr>
          <w:rFonts w:cs="Arial"/>
          <w:sz w:val="28"/>
          <w:szCs w:val="28"/>
          <w:lang w:val="en-US"/>
        </w:rPr>
        <w:t xml:space="preserve"> </w:t>
      </w:r>
      <w:r w:rsidRPr="00AE3BCB">
        <w:rPr>
          <w:rFonts w:cs="Arial"/>
          <w:sz w:val="28"/>
          <w:szCs w:val="28"/>
          <w:lang w:val="en-US"/>
        </w:rPr>
        <w:t xml:space="preserve">the insurer immediately upon the determination or settlement of the claim. </w:t>
      </w:r>
    </w:p>
    <w:p w:rsidR="00BE36E5" w:rsidRPr="00AE3BCB" w:rsidRDefault="00BE36E5" w:rsidP="005F413D">
      <w:pPr>
        <w:rPr>
          <w:rFonts w:cs="Arial"/>
          <w:sz w:val="28"/>
          <w:szCs w:val="28"/>
          <w:lang w:val="en-US"/>
        </w:rPr>
      </w:pPr>
    </w:p>
    <w:p w:rsidR="00BE36E5" w:rsidRPr="00AE3BCB" w:rsidRDefault="00BE36E5" w:rsidP="005F413D">
      <w:pPr>
        <w:rPr>
          <w:rFonts w:cs="Arial"/>
          <w:sz w:val="28"/>
          <w:szCs w:val="28"/>
          <w:lang w:val="en-US"/>
        </w:rPr>
      </w:pPr>
      <w:r w:rsidRPr="00AE3BCB">
        <w:rPr>
          <w:rFonts w:cs="Arial"/>
          <w:sz w:val="28"/>
          <w:szCs w:val="28"/>
          <w:lang w:val="en-US"/>
        </w:rPr>
        <w:t>Where the insurer has paid benefits, whether by way of provisional payments or otherwise,</w:t>
      </w:r>
      <w:r w:rsidR="00E56502" w:rsidRPr="00AE3BCB">
        <w:rPr>
          <w:rFonts w:cs="Arial"/>
          <w:sz w:val="28"/>
          <w:szCs w:val="28"/>
          <w:lang w:val="en-US"/>
        </w:rPr>
        <w:t xml:space="preserve"> in relation to the claimant’s</w:t>
      </w:r>
      <w:r w:rsidRPr="00AE3BCB">
        <w:rPr>
          <w:rFonts w:cs="Arial"/>
          <w:sz w:val="28"/>
          <w:szCs w:val="28"/>
          <w:lang w:val="en-US"/>
        </w:rPr>
        <w:t xml:space="preserve"> injury and the claimant receives </w:t>
      </w:r>
      <w:r w:rsidR="00D45053" w:rsidRPr="00AE3BCB">
        <w:rPr>
          <w:rFonts w:cs="Arial"/>
          <w:sz w:val="28"/>
          <w:szCs w:val="28"/>
          <w:lang w:val="en-US"/>
        </w:rPr>
        <w:t>damages</w:t>
      </w:r>
      <w:r w:rsidRPr="00AE3BCB">
        <w:rPr>
          <w:rFonts w:cs="Arial"/>
          <w:sz w:val="28"/>
          <w:szCs w:val="28"/>
          <w:lang w:val="en-US"/>
        </w:rPr>
        <w:t xml:space="preserve"> </w:t>
      </w:r>
      <w:r w:rsidR="00E56502" w:rsidRPr="00AE3BCB">
        <w:rPr>
          <w:rFonts w:cs="Arial"/>
          <w:sz w:val="28"/>
          <w:szCs w:val="28"/>
          <w:lang w:val="en-US"/>
        </w:rPr>
        <w:t>in respect of that injury, the c</w:t>
      </w:r>
      <w:r w:rsidRPr="00AE3BCB">
        <w:rPr>
          <w:rFonts w:cs="Arial"/>
          <w:sz w:val="28"/>
          <w:szCs w:val="28"/>
          <w:lang w:val="en-US"/>
        </w:rPr>
        <w:t>laimant must repay to the insurer the full amount that the insurer p</w:t>
      </w:r>
      <w:r w:rsidR="00D45053" w:rsidRPr="00AE3BCB">
        <w:rPr>
          <w:rFonts w:cs="Arial"/>
          <w:sz w:val="28"/>
          <w:szCs w:val="28"/>
          <w:lang w:val="en-US"/>
        </w:rPr>
        <w:t>aid in relation to the</w:t>
      </w:r>
      <w:r w:rsidR="00E56502" w:rsidRPr="00AE3BCB">
        <w:rPr>
          <w:rFonts w:cs="Arial"/>
          <w:sz w:val="28"/>
          <w:szCs w:val="28"/>
          <w:lang w:val="en-US"/>
        </w:rPr>
        <w:t xml:space="preserve"> c</w:t>
      </w:r>
      <w:r w:rsidR="00D45053" w:rsidRPr="00AE3BCB">
        <w:rPr>
          <w:rFonts w:cs="Arial"/>
          <w:sz w:val="28"/>
          <w:szCs w:val="28"/>
          <w:lang w:val="en-US"/>
        </w:rPr>
        <w:t>lai</w:t>
      </w:r>
      <w:r w:rsidRPr="00AE3BCB">
        <w:rPr>
          <w:rFonts w:cs="Arial"/>
          <w:sz w:val="28"/>
          <w:szCs w:val="28"/>
          <w:lang w:val="en-US"/>
        </w:rPr>
        <w:t xml:space="preserve">mant’s injury upon the determination or settlement of the claim. </w:t>
      </w:r>
    </w:p>
    <w:p w:rsidR="00BE36E5" w:rsidRPr="00AE3BCB" w:rsidRDefault="00BE36E5" w:rsidP="005F413D">
      <w:pPr>
        <w:rPr>
          <w:rFonts w:cs="Arial"/>
          <w:sz w:val="28"/>
          <w:szCs w:val="28"/>
          <w:lang w:val="en-US"/>
        </w:rPr>
      </w:pPr>
    </w:p>
    <w:p w:rsidR="00BE36E5" w:rsidRPr="00AE3BCB" w:rsidRDefault="00BE36E5" w:rsidP="005F413D">
      <w:pPr>
        <w:rPr>
          <w:rFonts w:cs="Arial"/>
          <w:sz w:val="28"/>
          <w:szCs w:val="28"/>
          <w:lang w:val="en-US"/>
        </w:rPr>
      </w:pPr>
      <w:r w:rsidRPr="00AE3BCB">
        <w:rPr>
          <w:rFonts w:cs="Arial"/>
          <w:sz w:val="28"/>
          <w:szCs w:val="28"/>
          <w:lang w:val="en-US"/>
        </w:rPr>
        <w:t xml:space="preserve">This obligation to repay </w:t>
      </w:r>
      <w:r w:rsidR="005F413D" w:rsidRPr="00AE3BCB">
        <w:rPr>
          <w:rFonts w:cs="Arial"/>
          <w:sz w:val="28"/>
          <w:szCs w:val="28"/>
          <w:lang w:val="en-US"/>
        </w:rPr>
        <w:t>may apply</w:t>
      </w:r>
      <w:r w:rsidRPr="00AE3BCB">
        <w:rPr>
          <w:rFonts w:cs="Arial"/>
          <w:sz w:val="28"/>
          <w:szCs w:val="28"/>
          <w:lang w:val="en-US"/>
        </w:rPr>
        <w:t xml:space="preserve"> regardless of whether:</w:t>
      </w:r>
    </w:p>
    <w:p w:rsidR="00E56502" w:rsidRPr="00AE3BCB" w:rsidRDefault="00E56502" w:rsidP="005F413D">
      <w:pPr>
        <w:rPr>
          <w:rFonts w:cs="Arial"/>
          <w:sz w:val="28"/>
          <w:szCs w:val="28"/>
          <w:lang w:val="en-US"/>
        </w:rPr>
      </w:pPr>
    </w:p>
    <w:p w:rsidR="00BE36E5" w:rsidRPr="00AE3BCB" w:rsidRDefault="00BE36E5" w:rsidP="005F413D">
      <w:pPr>
        <w:pStyle w:val="ListParagraph"/>
        <w:numPr>
          <w:ilvl w:val="0"/>
          <w:numId w:val="6"/>
        </w:numPr>
        <w:rPr>
          <w:rFonts w:cs="Arial"/>
          <w:sz w:val="28"/>
          <w:szCs w:val="28"/>
          <w:lang w:val="en-US"/>
        </w:rPr>
      </w:pPr>
      <w:r w:rsidRPr="00AE3BCB">
        <w:rPr>
          <w:rFonts w:cs="Arial"/>
          <w:sz w:val="28"/>
          <w:szCs w:val="28"/>
          <w:lang w:val="en-US"/>
        </w:rPr>
        <w:t>the determination or settlement sum includes the full amount that the insurer paid; or</w:t>
      </w:r>
    </w:p>
    <w:p w:rsidR="00E56502" w:rsidRPr="00AE3BCB" w:rsidRDefault="00E56502" w:rsidP="005F413D">
      <w:pPr>
        <w:pStyle w:val="ListParagraph"/>
        <w:rPr>
          <w:rFonts w:cs="Arial"/>
          <w:sz w:val="28"/>
          <w:szCs w:val="28"/>
          <w:lang w:val="en-US"/>
        </w:rPr>
      </w:pPr>
    </w:p>
    <w:p w:rsidR="00BE36E5" w:rsidRPr="00AE3BCB" w:rsidRDefault="00BE36E5" w:rsidP="005F413D">
      <w:pPr>
        <w:pStyle w:val="ListParagraph"/>
        <w:numPr>
          <w:ilvl w:val="0"/>
          <w:numId w:val="6"/>
        </w:numPr>
        <w:rPr>
          <w:rFonts w:cs="Arial"/>
          <w:sz w:val="28"/>
          <w:szCs w:val="28"/>
          <w:lang w:val="en-US"/>
        </w:rPr>
      </w:pPr>
      <w:r w:rsidRPr="00AE3BCB">
        <w:rPr>
          <w:rFonts w:cs="Arial"/>
          <w:sz w:val="28"/>
          <w:szCs w:val="28"/>
          <w:lang w:val="en-US"/>
        </w:rPr>
        <w:t>the terms of such settlement specify that the sum of money paid under the settlement relates to expenses past or future in respect of which benefits are otherwise payable; or</w:t>
      </w:r>
    </w:p>
    <w:p w:rsidR="00E56502" w:rsidRPr="00AE3BCB" w:rsidRDefault="00E56502" w:rsidP="005F413D">
      <w:pPr>
        <w:pStyle w:val="ListParagraph"/>
        <w:rPr>
          <w:rFonts w:cs="Arial"/>
          <w:sz w:val="28"/>
          <w:szCs w:val="28"/>
          <w:lang w:val="en-US"/>
        </w:rPr>
      </w:pPr>
    </w:p>
    <w:p w:rsidR="00D45053" w:rsidRPr="00AE3BCB" w:rsidRDefault="00BE36E5" w:rsidP="005F413D">
      <w:pPr>
        <w:pStyle w:val="ListParagraph"/>
        <w:numPr>
          <w:ilvl w:val="0"/>
          <w:numId w:val="6"/>
        </w:numPr>
        <w:rPr>
          <w:rFonts w:cs="Arial"/>
          <w:sz w:val="28"/>
          <w:szCs w:val="28"/>
          <w:lang w:val="en-US"/>
        </w:rPr>
      </w:pPr>
      <w:proofErr w:type="gramStart"/>
      <w:r w:rsidRPr="00AE3BCB">
        <w:rPr>
          <w:rFonts w:cs="Arial"/>
          <w:sz w:val="28"/>
          <w:szCs w:val="28"/>
          <w:lang w:val="en-US"/>
        </w:rPr>
        <w:lastRenderedPageBreak/>
        <w:t>the</w:t>
      </w:r>
      <w:proofErr w:type="gramEnd"/>
      <w:r w:rsidRPr="00AE3BCB">
        <w:rPr>
          <w:rFonts w:cs="Arial"/>
          <w:sz w:val="28"/>
          <w:szCs w:val="28"/>
          <w:lang w:val="en-US"/>
        </w:rPr>
        <w:t xml:space="preserve"> claimant complied with </w:t>
      </w:r>
      <w:r w:rsidR="005F413D" w:rsidRPr="00AE3BCB">
        <w:rPr>
          <w:rFonts w:cs="Arial"/>
          <w:sz w:val="28"/>
          <w:szCs w:val="28"/>
          <w:lang w:val="en-US"/>
        </w:rPr>
        <w:t>his/her</w:t>
      </w:r>
      <w:r w:rsidRPr="00AE3BCB">
        <w:rPr>
          <w:rFonts w:cs="Arial"/>
          <w:sz w:val="28"/>
          <w:szCs w:val="28"/>
          <w:lang w:val="en-US"/>
        </w:rPr>
        <w:t xml:space="preserve"> obligations under the insurer’</w:t>
      </w:r>
      <w:r w:rsidR="00D45053" w:rsidRPr="00AE3BCB">
        <w:rPr>
          <w:rFonts w:cs="Arial"/>
          <w:sz w:val="28"/>
          <w:szCs w:val="28"/>
          <w:lang w:val="en-US"/>
        </w:rPr>
        <w:t xml:space="preserve">s policy, including the signing of a legally binding undertaking and acknowledgment supplied by the insurer. </w:t>
      </w:r>
    </w:p>
    <w:p w:rsidR="005F413D" w:rsidRPr="00AE3BCB" w:rsidRDefault="005F413D" w:rsidP="005F413D">
      <w:pPr>
        <w:rPr>
          <w:rFonts w:cs="Arial"/>
          <w:sz w:val="28"/>
          <w:szCs w:val="28"/>
          <w:lang w:val="en-US"/>
        </w:rPr>
      </w:pPr>
    </w:p>
    <w:p w:rsidR="00D45053" w:rsidRPr="00AE3BCB" w:rsidRDefault="00E56502" w:rsidP="005F413D">
      <w:pPr>
        <w:rPr>
          <w:rFonts w:cs="Arial"/>
          <w:sz w:val="28"/>
          <w:szCs w:val="28"/>
          <w:lang w:val="en-US"/>
        </w:rPr>
      </w:pPr>
      <w:r w:rsidRPr="00AE3BCB">
        <w:rPr>
          <w:rFonts w:cs="Arial"/>
          <w:sz w:val="28"/>
          <w:szCs w:val="28"/>
          <w:lang w:val="en-US"/>
        </w:rPr>
        <w:t>If a c</w:t>
      </w:r>
      <w:r w:rsidR="00D45053" w:rsidRPr="00AE3BCB">
        <w:rPr>
          <w:rFonts w:cs="Arial"/>
          <w:sz w:val="28"/>
          <w:szCs w:val="28"/>
          <w:lang w:val="en-US"/>
        </w:rPr>
        <w:t>laimant makes a claim for damages in relation to an injury and fails to comply with any obligation under the insurer’s policy</w:t>
      </w:r>
      <w:r w:rsidRPr="00AE3BCB">
        <w:rPr>
          <w:rFonts w:cs="Arial"/>
          <w:sz w:val="28"/>
          <w:szCs w:val="28"/>
          <w:lang w:val="en-US"/>
        </w:rPr>
        <w:t>,</w:t>
      </w:r>
      <w:r w:rsidR="00D45053" w:rsidRPr="00AE3BCB">
        <w:rPr>
          <w:rFonts w:cs="Arial"/>
          <w:sz w:val="28"/>
          <w:szCs w:val="28"/>
          <w:lang w:val="en-US"/>
        </w:rPr>
        <w:t xml:space="preserve"> or fails to include in their claim payments of benefits by the insurer in relation to the</w:t>
      </w:r>
      <w:r w:rsidRPr="00AE3BCB">
        <w:rPr>
          <w:rFonts w:cs="Arial"/>
          <w:sz w:val="28"/>
          <w:szCs w:val="28"/>
          <w:lang w:val="en-US"/>
        </w:rPr>
        <w:t xml:space="preserve"> claimant’s</w:t>
      </w:r>
      <w:r w:rsidR="00D45053" w:rsidRPr="00AE3BCB">
        <w:rPr>
          <w:rFonts w:cs="Arial"/>
          <w:sz w:val="28"/>
          <w:szCs w:val="28"/>
          <w:lang w:val="en-US"/>
        </w:rPr>
        <w:t xml:space="preserve"> injury, the insurer may, without prejudice to its rights and in its absolute discretion, take any action permitted by law to:</w:t>
      </w:r>
    </w:p>
    <w:p w:rsidR="00E56502" w:rsidRPr="00AE3BCB" w:rsidRDefault="00E56502" w:rsidP="005F413D">
      <w:pPr>
        <w:rPr>
          <w:rFonts w:cs="Arial"/>
          <w:sz w:val="28"/>
          <w:szCs w:val="28"/>
          <w:lang w:val="en-US"/>
        </w:rPr>
      </w:pPr>
    </w:p>
    <w:p w:rsidR="00D45053" w:rsidRPr="00AE3BCB" w:rsidRDefault="00D45053" w:rsidP="005F413D">
      <w:pPr>
        <w:pStyle w:val="ListParagraph"/>
        <w:numPr>
          <w:ilvl w:val="0"/>
          <w:numId w:val="7"/>
        </w:numPr>
        <w:rPr>
          <w:rFonts w:cs="Arial"/>
          <w:sz w:val="28"/>
          <w:szCs w:val="28"/>
          <w:lang w:val="en-US"/>
        </w:rPr>
      </w:pPr>
      <w:r w:rsidRPr="00AE3BCB">
        <w:rPr>
          <w:rFonts w:cs="Arial"/>
          <w:sz w:val="28"/>
          <w:szCs w:val="28"/>
          <w:lang w:val="en-US"/>
        </w:rPr>
        <w:t>assume that all expenses in relation to the injury have been met from the damages payable to or received by</w:t>
      </w:r>
      <w:r w:rsidR="00E56502" w:rsidRPr="00AE3BCB">
        <w:rPr>
          <w:rFonts w:cs="Arial"/>
          <w:sz w:val="28"/>
          <w:szCs w:val="28"/>
          <w:lang w:val="en-US"/>
        </w:rPr>
        <w:t xml:space="preserve"> the c</w:t>
      </w:r>
      <w:r w:rsidRPr="00AE3BCB">
        <w:rPr>
          <w:rFonts w:cs="Arial"/>
          <w:sz w:val="28"/>
          <w:szCs w:val="28"/>
          <w:lang w:val="en-US"/>
        </w:rPr>
        <w:t>laimant pursuant to the claim; and</w:t>
      </w:r>
    </w:p>
    <w:p w:rsidR="00E56502" w:rsidRPr="00AE3BCB" w:rsidRDefault="00E56502" w:rsidP="005F413D">
      <w:pPr>
        <w:pStyle w:val="ListParagraph"/>
        <w:rPr>
          <w:rFonts w:cs="Arial"/>
          <w:sz w:val="28"/>
          <w:szCs w:val="28"/>
          <w:lang w:val="en-US"/>
        </w:rPr>
      </w:pPr>
    </w:p>
    <w:p w:rsidR="00D45053" w:rsidRPr="00AE3BCB" w:rsidRDefault="00E56502" w:rsidP="005F413D">
      <w:pPr>
        <w:pStyle w:val="ListParagraph"/>
        <w:numPr>
          <w:ilvl w:val="0"/>
          <w:numId w:val="7"/>
        </w:numPr>
        <w:rPr>
          <w:rFonts w:cs="Arial"/>
          <w:sz w:val="28"/>
          <w:szCs w:val="28"/>
          <w:lang w:val="en-US"/>
        </w:rPr>
      </w:pPr>
      <w:r w:rsidRPr="00AE3BCB">
        <w:rPr>
          <w:rFonts w:cs="Arial"/>
          <w:sz w:val="28"/>
          <w:szCs w:val="28"/>
          <w:lang w:val="en-US"/>
        </w:rPr>
        <w:t>pursue the c</w:t>
      </w:r>
      <w:r w:rsidR="00D45053" w:rsidRPr="00AE3BCB">
        <w:rPr>
          <w:rFonts w:cs="Arial"/>
          <w:sz w:val="28"/>
          <w:szCs w:val="28"/>
          <w:lang w:val="en-US"/>
        </w:rPr>
        <w:t>laimant for repayme</w:t>
      </w:r>
      <w:r w:rsidRPr="00AE3BCB">
        <w:rPr>
          <w:rFonts w:cs="Arial"/>
          <w:sz w:val="28"/>
          <w:szCs w:val="28"/>
          <w:lang w:val="en-US"/>
        </w:rPr>
        <w:t>nt of the benefits paid by the i</w:t>
      </w:r>
      <w:r w:rsidR="00D45053" w:rsidRPr="00AE3BCB">
        <w:rPr>
          <w:rFonts w:cs="Arial"/>
          <w:sz w:val="28"/>
          <w:szCs w:val="28"/>
          <w:lang w:val="en-US"/>
        </w:rPr>
        <w:t>nsurer in relation to the injury; and</w:t>
      </w:r>
    </w:p>
    <w:p w:rsidR="00E56502" w:rsidRPr="00AE3BCB" w:rsidRDefault="00E56502" w:rsidP="005F413D">
      <w:pPr>
        <w:pStyle w:val="ListParagraph"/>
        <w:rPr>
          <w:rFonts w:cs="Arial"/>
          <w:sz w:val="28"/>
          <w:szCs w:val="28"/>
          <w:lang w:val="en-US"/>
        </w:rPr>
      </w:pPr>
    </w:p>
    <w:p w:rsidR="00D45053" w:rsidRPr="00AE3BCB" w:rsidRDefault="00E56502" w:rsidP="005F413D">
      <w:pPr>
        <w:pStyle w:val="ListParagraph"/>
        <w:numPr>
          <w:ilvl w:val="0"/>
          <w:numId w:val="7"/>
        </w:numPr>
        <w:rPr>
          <w:rFonts w:cs="Arial"/>
          <w:sz w:val="28"/>
          <w:szCs w:val="28"/>
          <w:lang w:val="en-US"/>
        </w:rPr>
      </w:pPr>
      <w:proofErr w:type="gramStart"/>
      <w:r w:rsidRPr="00AE3BCB">
        <w:rPr>
          <w:rFonts w:cs="Arial"/>
          <w:sz w:val="28"/>
          <w:szCs w:val="28"/>
          <w:lang w:val="en-US"/>
        </w:rPr>
        <w:t>assume</w:t>
      </w:r>
      <w:proofErr w:type="gramEnd"/>
      <w:r w:rsidRPr="00AE3BCB">
        <w:rPr>
          <w:rFonts w:cs="Arial"/>
          <w:sz w:val="28"/>
          <w:szCs w:val="28"/>
          <w:lang w:val="en-US"/>
        </w:rPr>
        <w:t xml:space="preserve"> the legal rights of the c</w:t>
      </w:r>
      <w:r w:rsidR="00D45053" w:rsidRPr="00AE3BCB">
        <w:rPr>
          <w:rFonts w:cs="Arial"/>
          <w:sz w:val="28"/>
          <w:szCs w:val="28"/>
          <w:lang w:val="en-US"/>
        </w:rPr>
        <w:t>laimant in resp</w:t>
      </w:r>
      <w:r w:rsidR="00EA6300" w:rsidRPr="00AE3BCB">
        <w:rPr>
          <w:rFonts w:cs="Arial"/>
          <w:sz w:val="28"/>
          <w:szCs w:val="28"/>
          <w:lang w:val="en-US"/>
        </w:rPr>
        <w:t>ect of all or any parts of the c</w:t>
      </w:r>
      <w:r w:rsidR="00D45053" w:rsidRPr="00AE3BCB">
        <w:rPr>
          <w:rFonts w:cs="Arial"/>
          <w:sz w:val="28"/>
          <w:szCs w:val="28"/>
          <w:lang w:val="en-US"/>
        </w:rPr>
        <w:t xml:space="preserve">laim. </w:t>
      </w:r>
    </w:p>
    <w:p w:rsidR="00EA6300" w:rsidRPr="00AE3BCB" w:rsidRDefault="00EA6300" w:rsidP="005F413D">
      <w:pPr>
        <w:rPr>
          <w:rFonts w:cs="Arial"/>
          <w:sz w:val="28"/>
          <w:szCs w:val="28"/>
          <w:lang w:val="en-US"/>
        </w:rPr>
      </w:pPr>
    </w:p>
    <w:p w:rsidR="00E56502" w:rsidRPr="00AE3BCB" w:rsidRDefault="00EA6300" w:rsidP="005F413D">
      <w:pPr>
        <w:rPr>
          <w:rFonts w:cs="Arial"/>
          <w:sz w:val="28"/>
          <w:szCs w:val="28"/>
          <w:lang w:val="en-US"/>
        </w:rPr>
      </w:pPr>
      <w:r w:rsidRPr="00AE3BCB">
        <w:rPr>
          <w:rFonts w:cs="Arial"/>
          <w:sz w:val="28"/>
          <w:szCs w:val="28"/>
          <w:lang w:val="en-US"/>
        </w:rPr>
        <w:t xml:space="preserve">If a </w:t>
      </w:r>
      <w:r w:rsidR="00E56502" w:rsidRPr="00AE3BCB">
        <w:rPr>
          <w:rFonts w:cs="Arial"/>
          <w:sz w:val="28"/>
          <w:szCs w:val="28"/>
          <w:lang w:val="en-US"/>
        </w:rPr>
        <w:t>c</w:t>
      </w:r>
      <w:r w:rsidRPr="00AE3BCB">
        <w:rPr>
          <w:rFonts w:cs="Arial"/>
          <w:sz w:val="28"/>
          <w:szCs w:val="28"/>
          <w:lang w:val="en-US"/>
        </w:rPr>
        <w:t>laimant has a right to make a claim for damages i</w:t>
      </w:r>
      <w:r w:rsidR="00E56502" w:rsidRPr="00AE3BCB">
        <w:rPr>
          <w:rFonts w:cs="Arial"/>
          <w:sz w:val="28"/>
          <w:szCs w:val="28"/>
          <w:lang w:val="en-US"/>
        </w:rPr>
        <w:t>n respect of an injury and the i</w:t>
      </w:r>
      <w:r w:rsidRPr="00AE3BCB">
        <w:rPr>
          <w:rFonts w:cs="Arial"/>
          <w:sz w:val="28"/>
          <w:szCs w:val="28"/>
          <w:lang w:val="en-US"/>
        </w:rPr>
        <w:t xml:space="preserve">nsurer reasonably determines that the </w:t>
      </w:r>
      <w:r w:rsidR="00E56502" w:rsidRPr="00AE3BCB">
        <w:rPr>
          <w:rFonts w:cs="Arial"/>
          <w:sz w:val="28"/>
          <w:szCs w:val="28"/>
          <w:lang w:val="en-US"/>
        </w:rPr>
        <w:t>c</w:t>
      </w:r>
      <w:r w:rsidRPr="00AE3BCB">
        <w:rPr>
          <w:rFonts w:cs="Arial"/>
          <w:sz w:val="28"/>
          <w:szCs w:val="28"/>
          <w:lang w:val="en-US"/>
        </w:rPr>
        <w:t>laimant has chosen not to pursue the claim or has abandoned the claim, th</w:t>
      </w:r>
      <w:r w:rsidR="00E56502" w:rsidRPr="00AE3BCB">
        <w:rPr>
          <w:rFonts w:cs="Arial"/>
          <w:sz w:val="28"/>
          <w:szCs w:val="28"/>
          <w:lang w:val="en-US"/>
        </w:rPr>
        <w:t>en benefits are payable by the i</w:t>
      </w:r>
      <w:r w:rsidRPr="00AE3BCB">
        <w:rPr>
          <w:rFonts w:cs="Arial"/>
          <w:sz w:val="28"/>
          <w:szCs w:val="28"/>
          <w:lang w:val="en-US"/>
        </w:rPr>
        <w:t xml:space="preserve">nsurer if the </w:t>
      </w:r>
      <w:r w:rsidR="00E56502" w:rsidRPr="00AE3BCB">
        <w:rPr>
          <w:rFonts w:cs="Arial"/>
          <w:sz w:val="28"/>
          <w:szCs w:val="28"/>
          <w:lang w:val="en-US"/>
        </w:rPr>
        <w:t>c</w:t>
      </w:r>
      <w:r w:rsidRPr="00AE3BCB">
        <w:rPr>
          <w:rFonts w:cs="Arial"/>
          <w:sz w:val="28"/>
          <w:szCs w:val="28"/>
          <w:lang w:val="en-US"/>
        </w:rPr>
        <w:t>laimant sig</w:t>
      </w:r>
      <w:r w:rsidR="00E56502" w:rsidRPr="00AE3BCB">
        <w:rPr>
          <w:rFonts w:cs="Arial"/>
          <w:sz w:val="28"/>
          <w:szCs w:val="28"/>
          <w:lang w:val="en-US"/>
        </w:rPr>
        <w:t xml:space="preserve">ns a legally </w:t>
      </w:r>
      <w:r w:rsidRPr="00AE3BCB">
        <w:rPr>
          <w:rFonts w:cs="Arial"/>
          <w:sz w:val="28"/>
          <w:szCs w:val="28"/>
          <w:lang w:val="en-US"/>
        </w:rPr>
        <w:t xml:space="preserve">binding undertaking in which the </w:t>
      </w:r>
      <w:r w:rsidR="00E56502" w:rsidRPr="00AE3BCB">
        <w:rPr>
          <w:rFonts w:cs="Arial"/>
          <w:sz w:val="28"/>
          <w:szCs w:val="28"/>
          <w:lang w:val="en-US"/>
        </w:rPr>
        <w:t>c</w:t>
      </w:r>
      <w:r w:rsidRPr="00AE3BCB">
        <w:rPr>
          <w:rFonts w:cs="Arial"/>
          <w:sz w:val="28"/>
          <w:szCs w:val="28"/>
          <w:lang w:val="en-US"/>
        </w:rPr>
        <w:t>laimant agrees, in consideration for the payment of the benefits b</w:t>
      </w:r>
      <w:r w:rsidR="00E56502" w:rsidRPr="00AE3BCB">
        <w:rPr>
          <w:rFonts w:cs="Arial"/>
          <w:sz w:val="28"/>
          <w:szCs w:val="28"/>
          <w:lang w:val="en-US"/>
        </w:rPr>
        <w:t>y the i</w:t>
      </w:r>
      <w:r w:rsidRPr="00AE3BCB">
        <w:rPr>
          <w:rFonts w:cs="Arial"/>
          <w:sz w:val="28"/>
          <w:szCs w:val="28"/>
          <w:lang w:val="en-US"/>
        </w:rPr>
        <w:t xml:space="preserve">nsurer, not to pursue the claim. </w:t>
      </w:r>
    </w:p>
    <w:p w:rsidR="00EA6300" w:rsidRPr="00AE3BCB" w:rsidRDefault="00E56502" w:rsidP="005F413D">
      <w:pPr>
        <w:rPr>
          <w:rFonts w:cs="Arial"/>
          <w:sz w:val="28"/>
          <w:szCs w:val="28"/>
          <w:lang w:val="en-US"/>
        </w:rPr>
      </w:pPr>
      <w:r w:rsidRPr="00AE3BCB">
        <w:rPr>
          <w:rFonts w:cs="Arial"/>
          <w:sz w:val="28"/>
          <w:szCs w:val="28"/>
          <w:lang w:val="en-US"/>
        </w:rPr>
        <w:t>Where a claimant has complied with the i</w:t>
      </w:r>
      <w:r w:rsidR="00EA6300" w:rsidRPr="00AE3BCB">
        <w:rPr>
          <w:rFonts w:cs="Arial"/>
          <w:sz w:val="28"/>
          <w:szCs w:val="28"/>
          <w:lang w:val="en-US"/>
        </w:rPr>
        <w:t>nsurer</w:t>
      </w:r>
      <w:r w:rsidRPr="00AE3BCB">
        <w:rPr>
          <w:rFonts w:cs="Arial"/>
          <w:sz w:val="28"/>
          <w:szCs w:val="28"/>
          <w:lang w:val="en-US"/>
        </w:rPr>
        <w:t>’s policy in respect of the c</w:t>
      </w:r>
      <w:r w:rsidR="00EA6300" w:rsidRPr="00AE3BCB">
        <w:rPr>
          <w:rFonts w:cs="Arial"/>
          <w:sz w:val="28"/>
          <w:szCs w:val="28"/>
          <w:lang w:val="en-US"/>
        </w:rPr>
        <w:t>laimant</w:t>
      </w:r>
      <w:r w:rsidRPr="00AE3BCB">
        <w:rPr>
          <w:rFonts w:cs="Arial"/>
          <w:sz w:val="28"/>
          <w:szCs w:val="28"/>
          <w:lang w:val="en-US"/>
        </w:rPr>
        <w:t>’s claim for damages and the i</w:t>
      </w:r>
      <w:r w:rsidR="00EA6300" w:rsidRPr="00AE3BCB">
        <w:rPr>
          <w:rFonts w:cs="Arial"/>
          <w:sz w:val="28"/>
          <w:szCs w:val="28"/>
          <w:lang w:val="en-US"/>
        </w:rPr>
        <w:t>nsurer has given prior consent to the settlement of the claim for an amount that is less than the total benefits paid, or which would otherwise</w:t>
      </w:r>
      <w:r w:rsidRPr="00AE3BCB">
        <w:rPr>
          <w:rFonts w:cs="Arial"/>
          <w:sz w:val="28"/>
          <w:szCs w:val="28"/>
          <w:lang w:val="en-US"/>
        </w:rPr>
        <w:t xml:space="preserve"> have been payable by the insurer, the i</w:t>
      </w:r>
      <w:r w:rsidR="00EA6300" w:rsidRPr="00AE3BCB">
        <w:rPr>
          <w:rFonts w:cs="Arial"/>
          <w:sz w:val="28"/>
          <w:szCs w:val="28"/>
          <w:lang w:val="en-US"/>
        </w:rPr>
        <w:t>nsurer may, at its absolute discretion and subject to any conditions that it considers a</w:t>
      </w:r>
      <w:r w:rsidRPr="00AE3BCB">
        <w:rPr>
          <w:rFonts w:cs="Arial"/>
          <w:sz w:val="28"/>
          <w:szCs w:val="28"/>
          <w:lang w:val="en-US"/>
        </w:rPr>
        <w:t>ppropriate, determine that the c</w:t>
      </w:r>
      <w:r w:rsidR="00EA6300" w:rsidRPr="00AE3BCB">
        <w:rPr>
          <w:rFonts w:cs="Arial"/>
          <w:sz w:val="28"/>
          <w:szCs w:val="28"/>
          <w:lang w:val="en-US"/>
        </w:rPr>
        <w:t>laimant need not repay any part or the full amount of the benefits</w:t>
      </w:r>
      <w:r w:rsidRPr="00AE3BCB">
        <w:rPr>
          <w:rFonts w:cs="Arial"/>
          <w:sz w:val="28"/>
          <w:szCs w:val="28"/>
          <w:lang w:val="en-US"/>
        </w:rPr>
        <w:t xml:space="preserve"> paid by the i</w:t>
      </w:r>
      <w:r w:rsidR="00EA6300" w:rsidRPr="00AE3BCB">
        <w:rPr>
          <w:rFonts w:cs="Arial"/>
          <w:sz w:val="28"/>
          <w:szCs w:val="28"/>
          <w:lang w:val="en-US"/>
        </w:rPr>
        <w:t xml:space="preserve">nsurer in respect of the </w:t>
      </w:r>
      <w:r w:rsidRPr="00AE3BCB">
        <w:rPr>
          <w:rFonts w:cs="Arial"/>
          <w:sz w:val="28"/>
          <w:szCs w:val="28"/>
          <w:lang w:val="en-US"/>
        </w:rPr>
        <w:t>c</w:t>
      </w:r>
      <w:r w:rsidR="00EA6300" w:rsidRPr="00AE3BCB">
        <w:rPr>
          <w:rFonts w:cs="Arial"/>
          <w:sz w:val="28"/>
          <w:szCs w:val="28"/>
          <w:lang w:val="en-US"/>
        </w:rPr>
        <w:t xml:space="preserve">laimant’s injury. </w:t>
      </w:r>
    </w:p>
    <w:p w:rsidR="00EA6300" w:rsidRPr="00AE3BCB" w:rsidRDefault="00EA6300" w:rsidP="005F413D">
      <w:pPr>
        <w:rPr>
          <w:rFonts w:cs="Arial"/>
          <w:sz w:val="28"/>
          <w:szCs w:val="28"/>
          <w:lang w:val="en-US"/>
        </w:rPr>
      </w:pPr>
    </w:p>
    <w:p w:rsidR="00EA6300" w:rsidRPr="00AE3BCB" w:rsidRDefault="00E56502" w:rsidP="005F413D">
      <w:pPr>
        <w:rPr>
          <w:rFonts w:cs="Arial"/>
          <w:sz w:val="28"/>
          <w:szCs w:val="28"/>
          <w:lang w:val="en-US"/>
        </w:rPr>
      </w:pPr>
      <w:r w:rsidRPr="00AE3BCB">
        <w:rPr>
          <w:rFonts w:cs="Arial"/>
          <w:sz w:val="28"/>
          <w:szCs w:val="28"/>
          <w:lang w:val="en-US"/>
        </w:rPr>
        <w:t>Further, the i</w:t>
      </w:r>
      <w:r w:rsidR="00EA6300" w:rsidRPr="00AE3BCB">
        <w:rPr>
          <w:rFonts w:cs="Arial"/>
          <w:sz w:val="28"/>
          <w:szCs w:val="28"/>
          <w:lang w:val="en-US"/>
        </w:rPr>
        <w:t>nsurer may, at its absolute discretion, pay benefits where:</w:t>
      </w:r>
    </w:p>
    <w:p w:rsidR="00E56502" w:rsidRPr="00AE3BCB" w:rsidRDefault="00E56502" w:rsidP="005F413D">
      <w:pPr>
        <w:rPr>
          <w:rFonts w:cs="Arial"/>
          <w:sz w:val="28"/>
          <w:szCs w:val="28"/>
          <w:lang w:val="en-US"/>
        </w:rPr>
      </w:pPr>
    </w:p>
    <w:p w:rsidR="00BB02D0" w:rsidRPr="00AE3BCB" w:rsidRDefault="00BB02D0" w:rsidP="005F413D">
      <w:pPr>
        <w:pStyle w:val="ListParagraph"/>
        <w:numPr>
          <w:ilvl w:val="0"/>
          <w:numId w:val="8"/>
        </w:numPr>
        <w:rPr>
          <w:rFonts w:cs="Arial"/>
          <w:sz w:val="28"/>
          <w:szCs w:val="28"/>
          <w:lang w:val="en-US"/>
        </w:rPr>
      </w:pPr>
      <w:r w:rsidRPr="00AE3BCB">
        <w:rPr>
          <w:rFonts w:eastAsiaTheme="minorHAnsi" w:cs="Arial"/>
          <w:color w:val="000000"/>
          <w:sz w:val="28"/>
          <w:szCs w:val="28"/>
          <w:lang w:eastAsia="en-US"/>
        </w:rPr>
        <w:t>expenses hav</w:t>
      </w:r>
      <w:r w:rsidR="00EA6300"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e been incurred as a result of </w:t>
      </w:r>
      <w:r w:rsidRPr="00AE3BCB">
        <w:rPr>
          <w:rFonts w:eastAsiaTheme="minorHAnsi" w:cs="Arial"/>
          <w:color w:val="000000"/>
          <w:sz w:val="28"/>
          <w:szCs w:val="28"/>
          <w:lang w:eastAsia="en-US"/>
        </w:rPr>
        <w:t>a complication arising from an injury that was the subject of a claim for</w:t>
      </w:r>
      <w:r w:rsidR="00EA6300"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 damages or the provision of service for treatment of</w:t>
      </w:r>
      <w:r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 an injury that was the subject of a claim </w:t>
      </w:r>
      <w:r w:rsidR="006D3292" w:rsidRPr="00AE3BCB">
        <w:rPr>
          <w:rFonts w:eastAsiaTheme="minorHAnsi" w:cs="Arial"/>
          <w:color w:val="000000"/>
          <w:sz w:val="28"/>
          <w:szCs w:val="28"/>
          <w:lang w:eastAsia="en-US"/>
        </w:rPr>
        <w:t>for damages;</w:t>
      </w:r>
      <w:r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 and </w:t>
      </w:r>
    </w:p>
    <w:p w:rsidR="00E56502" w:rsidRPr="00AE3BCB" w:rsidRDefault="00E56502" w:rsidP="005F413D">
      <w:pPr>
        <w:pStyle w:val="ListParagraph"/>
        <w:rPr>
          <w:rFonts w:cs="Arial"/>
          <w:sz w:val="28"/>
          <w:szCs w:val="28"/>
          <w:lang w:val="en-US"/>
        </w:rPr>
      </w:pPr>
    </w:p>
    <w:p w:rsidR="00BB02D0" w:rsidRPr="00AE3BCB" w:rsidRDefault="00BB02D0" w:rsidP="005F413D">
      <w:pPr>
        <w:pStyle w:val="ListParagraph"/>
        <w:numPr>
          <w:ilvl w:val="0"/>
          <w:numId w:val="8"/>
        </w:numPr>
        <w:rPr>
          <w:rFonts w:cs="Arial"/>
          <w:sz w:val="28"/>
          <w:szCs w:val="28"/>
          <w:lang w:val="en-US"/>
        </w:rPr>
      </w:pPr>
      <w:r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that claim has been the subject of a determination or settlement, and </w:t>
      </w:r>
    </w:p>
    <w:p w:rsidR="00E56502" w:rsidRPr="00AE3BCB" w:rsidRDefault="00E56502" w:rsidP="005F413D">
      <w:pPr>
        <w:rPr>
          <w:rFonts w:cs="Arial"/>
          <w:sz w:val="28"/>
          <w:szCs w:val="28"/>
          <w:lang w:val="en-US"/>
        </w:rPr>
      </w:pPr>
    </w:p>
    <w:p w:rsidR="00BB02D0" w:rsidRPr="00AE3BCB" w:rsidRDefault="00BB02D0" w:rsidP="005F413D">
      <w:pPr>
        <w:pStyle w:val="ListParagraph"/>
        <w:numPr>
          <w:ilvl w:val="0"/>
          <w:numId w:val="8"/>
        </w:numPr>
        <w:rPr>
          <w:rFonts w:cs="Arial"/>
          <w:sz w:val="28"/>
          <w:szCs w:val="28"/>
          <w:lang w:val="en-US"/>
        </w:rPr>
      </w:pPr>
      <w:proofErr w:type="gramStart"/>
      <w:r w:rsidRPr="00AE3BCB">
        <w:rPr>
          <w:rFonts w:eastAsiaTheme="minorHAnsi" w:cs="Arial"/>
          <w:color w:val="000000"/>
          <w:sz w:val="28"/>
          <w:szCs w:val="28"/>
          <w:lang w:eastAsia="en-US"/>
        </w:rPr>
        <w:t>there</w:t>
      </w:r>
      <w:proofErr w:type="gramEnd"/>
      <w:r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 is sufficient medical evidence that those expenses could not have been reasonably anticipated at the time of the determination or settlement. </w:t>
      </w:r>
    </w:p>
    <w:p w:rsidR="006D3292" w:rsidRPr="00AE3BCB" w:rsidRDefault="006D3292" w:rsidP="005F413D">
      <w:pPr>
        <w:pStyle w:val="ListParagraph"/>
        <w:ind w:left="0"/>
        <w:contextualSpacing w:val="0"/>
        <w:rPr>
          <w:rFonts w:cs="Arial"/>
          <w:sz w:val="28"/>
          <w:szCs w:val="28"/>
          <w:lang w:val="en-US"/>
        </w:rPr>
      </w:pPr>
    </w:p>
    <w:p w:rsidR="006D3292" w:rsidRPr="00AE3BCB" w:rsidRDefault="00E56502" w:rsidP="005F413D">
      <w:pPr>
        <w:rPr>
          <w:rFonts w:eastAsiaTheme="minorHAnsi" w:cs="Arial"/>
          <w:color w:val="000000"/>
          <w:sz w:val="28"/>
          <w:szCs w:val="28"/>
          <w:lang w:eastAsia="en-US"/>
        </w:rPr>
      </w:pPr>
      <w:r w:rsidRPr="00AE3BCB">
        <w:rPr>
          <w:rFonts w:cs="Arial"/>
          <w:sz w:val="28"/>
          <w:szCs w:val="28"/>
          <w:lang w:val="en-US"/>
        </w:rPr>
        <w:t>In addition to the c</w:t>
      </w:r>
      <w:r w:rsidR="006D3292" w:rsidRPr="00AE3BCB">
        <w:rPr>
          <w:rFonts w:cs="Arial"/>
          <w:sz w:val="28"/>
          <w:szCs w:val="28"/>
          <w:lang w:val="en-US"/>
        </w:rPr>
        <w:t>laimant</w:t>
      </w:r>
      <w:r w:rsidRPr="00AE3BCB">
        <w:rPr>
          <w:rFonts w:cs="Arial"/>
          <w:sz w:val="28"/>
          <w:szCs w:val="28"/>
          <w:lang w:val="en-US"/>
        </w:rPr>
        <w:t>’s obligations under the i</w:t>
      </w:r>
      <w:r w:rsidR="006D3292" w:rsidRPr="00AE3BCB">
        <w:rPr>
          <w:rFonts w:cs="Arial"/>
          <w:sz w:val="28"/>
          <w:szCs w:val="28"/>
          <w:lang w:val="en-US"/>
        </w:rPr>
        <w:t xml:space="preserve">nsurer’s policy, where a determination or settlement of a claim for damages </w:t>
      </w:r>
      <w:r w:rsidR="00BB02D0" w:rsidRPr="00AE3BCB">
        <w:rPr>
          <w:rFonts w:eastAsiaTheme="minorHAnsi" w:cs="Arial"/>
          <w:color w:val="000000"/>
          <w:sz w:val="28"/>
          <w:szCs w:val="28"/>
          <w:lang w:eastAsia="en-US"/>
        </w:rPr>
        <w:t>includes an allocation for future medical exp</w:t>
      </w:r>
      <w:r w:rsidR="006D3292"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enses in respect of the </w:t>
      </w:r>
      <w:r w:rsidRPr="00AE3BCB">
        <w:rPr>
          <w:rFonts w:eastAsiaTheme="minorHAnsi" w:cs="Arial"/>
          <w:color w:val="000000"/>
          <w:sz w:val="28"/>
          <w:szCs w:val="28"/>
          <w:lang w:eastAsia="en-US"/>
        </w:rPr>
        <w:t>c</w:t>
      </w:r>
      <w:r w:rsidR="006D3292"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laimant’s injury, </w:t>
      </w:r>
      <w:r w:rsidR="00BB02D0" w:rsidRPr="00AE3BCB">
        <w:rPr>
          <w:rFonts w:eastAsiaTheme="minorHAnsi" w:cs="Arial"/>
          <w:color w:val="000000"/>
          <w:sz w:val="28"/>
          <w:szCs w:val="28"/>
          <w:lang w:eastAsia="en-US"/>
        </w:rPr>
        <w:t>the</w:t>
      </w:r>
      <w:r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 c</w:t>
      </w:r>
      <w:r w:rsidR="006D3292" w:rsidRPr="00AE3BCB">
        <w:rPr>
          <w:rFonts w:eastAsiaTheme="minorHAnsi" w:cs="Arial"/>
          <w:color w:val="000000"/>
          <w:sz w:val="28"/>
          <w:szCs w:val="28"/>
          <w:lang w:eastAsia="en-US"/>
        </w:rPr>
        <w:t>laimant</w:t>
      </w:r>
      <w:r w:rsidR="00BB02D0"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 must use that allocation to pay </w:t>
      </w:r>
      <w:r w:rsidR="006D3292" w:rsidRPr="00AE3BCB">
        <w:rPr>
          <w:rFonts w:eastAsiaTheme="minorHAnsi" w:cs="Arial"/>
          <w:color w:val="000000"/>
          <w:sz w:val="28"/>
          <w:szCs w:val="28"/>
          <w:lang w:eastAsia="en-US"/>
        </w:rPr>
        <w:t>for treatment</w:t>
      </w:r>
      <w:r w:rsidR="00BB02D0" w:rsidRPr="00AE3BCB">
        <w:rPr>
          <w:rFonts w:eastAsiaTheme="minorHAnsi" w:cs="Arial"/>
          <w:b/>
          <w:bCs/>
          <w:i/>
          <w:iCs/>
          <w:color w:val="000000"/>
          <w:sz w:val="28"/>
          <w:szCs w:val="28"/>
          <w:lang w:eastAsia="en-US"/>
        </w:rPr>
        <w:t xml:space="preserve"> </w:t>
      </w:r>
      <w:r w:rsidR="00BB02D0" w:rsidRPr="00AE3BCB">
        <w:rPr>
          <w:rFonts w:eastAsiaTheme="minorHAnsi" w:cs="Arial"/>
          <w:color w:val="000000"/>
          <w:sz w:val="28"/>
          <w:szCs w:val="28"/>
          <w:lang w:eastAsia="en-US"/>
        </w:rPr>
        <w:t>in respect of t</w:t>
      </w:r>
      <w:r w:rsidR="006D3292" w:rsidRPr="00AE3BCB">
        <w:rPr>
          <w:rFonts w:eastAsiaTheme="minorHAnsi" w:cs="Arial"/>
          <w:color w:val="000000"/>
          <w:sz w:val="28"/>
          <w:szCs w:val="28"/>
          <w:lang w:eastAsia="en-US"/>
        </w:rPr>
        <w:t>he injury</w:t>
      </w:r>
      <w:r w:rsidRPr="00AE3BCB">
        <w:rPr>
          <w:rFonts w:eastAsiaTheme="minorHAnsi" w:cs="Arial"/>
          <w:color w:val="000000"/>
          <w:sz w:val="28"/>
          <w:szCs w:val="28"/>
          <w:lang w:eastAsia="en-US"/>
        </w:rPr>
        <w:t>.</w:t>
      </w:r>
      <w:r w:rsidR="006D3292"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 </w:t>
      </w:r>
    </w:p>
    <w:p w:rsidR="006D3292" w:rsidRPr="00AE3BCB" w:rsidRDefault="006D3292" w:rsidP="005F413D">
      <w:pPr>
        <w:rPr>
          <w:rFonts w:eastAsiaTheme="minorHAnsi" w:cs="Arial"/>
          <w:color w:val="000000"/>
          <w:sz w:val="28"/>
          <w:szCs w:val="28"/>
          <w:lang w:eastAsia="en-US"/>
        </w:rPr>
      </w:pPr>
    </w:p>
    <w:p w:rsidR="00BB02D0" w:rsidRPr="00AE3BCB" w:rsidRDefault="00E56502" w:rsidP="005F413D">
      <w:pPr>
        <w:rPr>
          <w:rFonts w:eastAsiaTheme="minorHAnsi" w:cs="Arial"/>
          <w:color w:val="000000"/>
          <w:sz w:val="28"/>
          <w:szCs w:val="28"/>
          <w:lang w:eastAsia="en-US"/>
        </w:rPr>
      </w:pPr>
      <w:r w:rsidRPr="00AE3BCB">
        <w:rPr>
          <w:rFonts w:eastAsiaTheme="minorHAnsi" w:cs="Arial"/>
          <w:color w:val="000000"/>
          <w:sz w:val="28"/>
          <w:szCs w:val="28"/>
          <w:lang w:eastAsia="en-US"/>
        </w:rPr>
        <w:t>Further, the i</w:t>
      </w:r>
      <w:r w:rsidR="006D3292"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nsurer may </w:t>
      </w:r>
      <w:r w:rsidR="00BB02D0"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refuse to </w:t>
      </w:r>
      <w:r w:rsidR="006D3292" w:rsidRPr="00AE3BCB">
        <w:rPr>
          <w:rFonts w:eastAsiaTheme="minorHAnsi" w:cs="Arial"/>
          <w:color w:val="000000"/>
          <w:sz w:val="28"/>
          <w:szCs w:val="28"/>
          <w:lang w:eastAsia="en-US"/>
        </w:rPr>
        <w:t>pay benefits</w:t>
      </w:r>
      <w:r w:rsidR="00BB02D0" w:rsidRPr="00AE3BCB">
        <w:rPr>
          <w:rFonts w:eastAsiaTheme="minorHAnsi" w:cs="Arial"/>
          <w:b/>
          <w:bCs/>
          <w:i/>
          <w:iCs/>
          <w:color w:val="000000"/>
          <w:sz w:val="28"/>
          <w:szCs w:val="28"/>
          <w:lang w:eastAsia="en-US"/>
        </w:rPr>
        <w:t xml:space="preserve"> </w:t>
      </w:r>
      <w:r w:rsidR="00BB02D0" w:rsidRPr="00AE3BCB">
        <w:rPr>
          <w:rFonts w:eastAsiaTheme="minorHAnsi" w:cs="Arial"/>
          <w:color w:val="000000"/>
          <w:sz w:val="28"/>
          <w:szCs w:val="28"/>
          <w:lang w:eastAsia="en-US"/>
        </w:rPr>
        <w:t>for such</w:t>
      </w:r>
      <w:r w:rsidR="006D3292"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 treatment </w:t>
      </w:r>
      <w:r w:rsidR="00BB02D0" w:rsidRPr="00AE3BCB">
        <w:rPr>
          <w:rFonts w:eastAsiaTheme="minorHAnsi" w:cs="Arial"/>
          <w:color w:val="000000"/>
          <w:sz w:val="28"/>
          <w:szCs w:val="28"/>
          <w:lang w:eastAsia="en-US"/>
        </w:rPr>
        <w:t>unt</w:t>
      </w:r>
      <w:r w:rsidR="006D3292" w:rsidRPr="00AE3BCB">
        <w:rPr>
          <w:rFonts w:eastAsiaTheme="minorHAnsi" w:cs="Arial"/>
          <w:color w:val="000000"/>
          <w:sz w:val="28"/>
          <w:szCs w:val="28"/>
          <w:lang w:eastAsia="en-US"/>
        </w:rPr>
        <w:t>il the allocati</w:t>
      </w:r>
      <w:r w:rsidR="005F413D" w:rsidRPr="00AE3BCB">
        <w:rPr>
          <w:rFonts w:eastAsiaTheme="minorHAnsi" w:cs="Arial"/>
          <w:color w:val="000000"/>
          <w:sz w:val="28"/>
          <w:szCs w:val="28"/>
          <w:lang w:eastAsia="en-US"/>
        </w:rPr>
        <w:t>on is exhausted. T</w:t>
      </w:r>
      <w:r w:rsidRPr="00AE3BCB">
        <w:rPr>
          <w:rFonts w:eastAsiaTheme="minorHAnsi" w:cs="Arial"/>
          <w:color w:val="000000"/>
          <w:sz w:val="28"/>
          <w:szCs w:val="28"/>
          <w:lang w:eastAsia="en-US"/>
        </w:rPr>
        <w:t>herefore the c</w:t>
      </w:r>
      <w:r w:rsidR="006D3292" w:rsidRPr="00AE3BCB">
        <w:rPr>
          <w:rFonts w:eastAsiaTheme="minorHAnsi" w:cs="Arial"/>
          <w:color w:val="000000"/>
          <w:sz w:val="28"/>
          <w:szCs w:val="28"/>
          <w:lang w:eastAsia="en-US"/>
        </w:rPr>
        <w:t>laimant</w:t>
      </w:r>
      <w:r w:rsidR="006D3292" w:rsidRPr="00AE3BCB">
        <w:rPr>
          <w:rFonts w:cs="Arial"/>
          <w:sz w:val="28"/>
          <w:szCs w:val="28"/>
          <w:lang w:val="en-US"/>
        </w:rPr>
        <w:t xml:space="preserve"> </w:t>
      </w:r>
      <w:r w:rsidR="006D3292" w:rsidRPr="00AE3BCB">
        <w:rPr>
          <w:rFonts w:eastAsiaTheme="minorHAnsi" w:cs="Arial"/>
          <w:color w:val="000000"/>
          <w:sz w:val="28"/>
          <w:szCs w:val="28"/>
          <w:lang w:eastAsia="en-US"/>
        </w:rPr>
        <w:t>must</w:t>
      </w:r>
      <w:r w:rsidR="00BB02D0"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 provide to the</w:t>
      </w:r>
      <w:r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 i</w:t>
      </w:r>
      <w:r w:rsidR="006D3292"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nsurer </w:t>
      </w:r>
      <w:r w:rsidR="00BB02D0" w:rsidRPr="00AE3BCB">
        <w:rPr>
          <w:rFonts w:eastAsiaTheme="minorHAnsi" w:cs="Arial"/>
          <w:color w:val="000000"/>
          <w:sz w:val="28"/>
          <w:szCs w:val="28"/>
          <w:lang w:eastAsia="en-US"/>
        </w:rPr>
        <w:t>evidence to establish that the allocation has been exhausted and exhausted on</w:t>
      </w:r>
      <w:r w:rsidR="006D3292"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 treatment </w:t>
      </w:r>
      <w:r w:rsidR="00BB02D0" w:rsidRPr="00AE3BCB">
        <w:rPr>
          <w:rFonts w:eastAsiaTheme="minorHAnsi" w:cs="Arial"/>
          <w:color w:val="000000"/>
          <w:sz w:val="28"/>
          <w:szCs w:val="28"/>
          <w:lang w:eastAsia="en-US"/>
        </w:rPr>
        <w:t>for the inju</w:t>
      </w:r>
      <w:r w:rsidR="006D3292" w:rsidRPr="00AE3BCB">
        <w:rPr>
          <w:rFonts w:eastAsiaTheme="minorHAnsi" w:cs="Arial"/>
          <w:color w:val="000000"/>
          <w:sz w:val="28"/>
          <w:szCs w:val="28"/>
          <w:lang w:eastAsia="en-US"/>
        </w:rPr>
        <w:t>ry. I</w:t>
      </w:r>
      <w:r w:rsidRPr="00AE3BCB">
        <w:rPr>
          <w:rFonts w:eastAsiaTheme="minorHAnsi" w:cs="Arial"/>
          <w:color w:val="000000"/>
          <w:sz w:val="28"/>
          <w:szCs w:val="28"/>
          <w:lang w:eastAsia="en-US"/>
        </w:rPr>
        <w:t>f the c</w:t>
      </w:r>
      <w:r w:rsidR="006D3292" w:rsidRPr="00AE3BCB">
        <w:rPr>
          <w:rFonts w:eastAsiaTheme="minorHAnsi" w:cs="Arial"/>
          <w:color w:val="000000"/>
          <w:sz w:val="28"/>
          <w:szCs w:val="28"/>
          <w:lang w:eastAsia="en-US"/>
        </w:rPr>
        <w:t>laimant</w:t>
      </w:r>
      <w:r w:rsidR="00BB02D0" w:rsidRPr="00AE3BCB">
        <w:rPr>
          <w:rFonts w:eastAsiaTheme="minorHAnsi" w:cs="Arial"/>
          <w:b/>
          <w:bCs/>
          <w:i/>
          <w:iCs/>
          <w:color w:val="000000"/>
          <w:sz w:val="28"/>
          <w:szCs w:val="28"/>
          <w:lang w:eastAsia="en-US"/>
        </w:rPr>
        <w:t xml:space="preserve"> </w:t>
      </w:r>
      <w:r w:rsidR="00BB02D0" w:rsidRPr="00AE3BCB">
        <w:rPr>
          <w:rFonts w:eastAsiaTheme="minorHAnsi" w:cs="Arial"/>
          <w:color w:val="000000"/>
          <w:sz w:val="28"/>
          <w:szCs w:val="28"/>
          <w:lang w:eastAsia="en-US"/>
        </w:rPr>
        <w:t>cannot provide such evidence</w:t>
      </w:r>
      <w:r w:rsidRPr="00AE3BCB">
        <w:rPr>
          <w:rFonts w:eastAsiaTheme="minorHAnsi" w:cs="Arial"/>
          <w:color w:val="000000"/>
          <w:sz w:val="28"/>
          <w:szCs w:val="28"/>
          <w:lang w:eastAsia="en-US"/>
        </w:rPr>
        <w:t>,</w:t>
      </w:r>
      <w:r w:rsidR="00BB02D0"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 or the allocation has been exhausted on expenses other than for</w:t>
      </w:r>
      <w:r w:rsidR="006D3292"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 treatment</w:t>
      </w:r>
      <w:r w:rsidR="00BB02D0"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 of the injury, the</w:t>
      </w:r>
      <w:r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 i</w:t>
      </w:r>
      <w:r w:rsidR="006D3292" w:rsidRPr="00AE3BCB">
        <w:rPr>
          <w:rFonts w:eastAsiaTheme="minorHAnsi" w:cs="Arial"/>
          <w:color w:val="000000"/>
          <w:sz w:val="28"/>
          <w:szCs w:val="28"/>
          <w:lang w:eastAsia="en-US"/>
        </w:rPr>
        <w:t>nsurer</w:t>
      </w:r>
      <w:r w:rsidR="00BB02D0" w:rsidRPr="00AE3BCB">
        <w:rPr>
          <w:rFonts w:eastAsiaTheme="minorHAnsi" w:cs="Arial"/>
          <w:b/>
          <w:bCs/>
          <w:i/>
          <w:iCs/>
          <w:color w:val="000000"/>
          <w:sz w:val="28"/>
          <w:szCs w:val="28"/>
          <w:lang w:eastAsia="en-US"/>
        </w:rPr>
        <w:t xml:space="preserve"> </w:t>
      </w:r>
      <w:r w:rsidR="00BB02D0" w:rsidRPr="00AE3BCB">
        <w:rPr>
          <w:rFonts w:eastAsiaTheme="minorHAnsi" w:cs="Arial"/>
          <w:color w:val="000000"/>
          <w:sz w:val="28"/>
          <w:szCs w:val="28"/>
          <w:lang w:eastAsia="en-US"/>
        </w:rPr>
        <w:t>may refuse to pay benefits for</w:t>
      </w:r>
      <w:r w:rsidR="006D3292"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 treatment</w:t>
      </w:r>
      <w:r w:rsidR="00BB02D0"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 in respect of the injury. </w:t>
      </w:r>
    </w:p>
    <w:p w:rsidR="006D3292" w:rsidRPr="00AE3BCB" w:rsidRDefault="006D3292" w:rsidP="005F413D">
      <w:pPr>
        <w:rPr>
          <w:rFonts w:eastAsiaTheme="minorHAnsi" w:cs="Arial"/>
          <w:color w:val="000000"/>
          <w:sz w:val="28"/>
          <w:szCs w:val="28"/>
          <w:lang w:eastAsia="en-US"/>
        </w:rPr>
      </w:pPr>
    </w:p>
    <w:p w:rsidR="00BB02D0" w:rsidRPr="00AE3BCB" w:rsidRDefault="006D3292" w:rsidP="005F413D">
      <w:pPr>
        <w:rPr>
          <w:rFonts w:eastAsiaTheme="minorHAnsi" w:cs="Arial"/>
          <w:color w:val="000000"/>
          <w:sz w:val="28"/>
          <w:szCs w:val="28"/>
          <w:lang w:eastAsia="en-US"/>
        </w:rPr>
      </w:pPr>
      <w:r w:rsidRPr="00AE3BCB">
        <w:rPr>
          <w:rFonts w:eastAsiaTheme="minorHAnsi" w:cs="Arial"/>
          <w:color w:val="000000"/>
          <w:sz w:val="28"/>
          <w:szCs w:val="28"/>
          <w:lang w:eastAsia="en-US"/>
        </w:rPr>
        <w:t>Wh</w:t>
      </w:r>
      <w:r w:rsidR="00E56502" w:rsidRPr="00AE3BCB">
        <w:rPr>
          <w:rFonts w:eastAsiaTheme="minorHAnsi" w:cs="Arial"/>
          <w:color w:val="000000"/>
          <w:sz w:val="28"/>
          <w:szCs w:val="28"/>
          <w:lang w:eastAsia="en-US"/>
        </w:rPr>
        <w:t>ere it is anticipated that the c</w:t>
      </w:r>
      <w:r w:rsidRPr="00AE3BCB">
        <w:rPr>
          <w:rFonts w:eastAsiaTheme="minorHAnsi" w:cs="Arial"/>
          <w:color w:val="000000"/>
          <w:sz w:val="28"/>
          <w:szCs w:val="28"/>
          <w:lang w:eastAsia="en-US"/>
        </w:rPr>
        <w:t>laimant</w:t>
      </w:r>
      <w:r w:rsidR="00BB02D0" w:rsidRPr="00AE3BCB">
        <w:rPr>
          <w:rFonts w:eastAsiaTheme="minorHAnsi" w:cs="Arial"/>
          <w:b/>
          <w:bCs/>
          <w:i/>
          <w:iCs/>
          <w:color w:val="000000"/>
          <w:sz w:val="28"/>
          <w:szCs w:val="28"/>
          <w:lang w:eastAsia="en-US"/>
        </w:rPr>
        <w:t xml:space="preserve"> </w:t>
      </w:r>
      <w:r w:rsidR="00BB02D0" w:rsidRPr="00AE3BCB">
        <w:rPr>
          <w:rFonts w:eastAsiaTheme="minorHAnsi" w:cs="Arial"/>
          <w:color w:val="000000"/>
          <w:sz w:val="28"/>
          <w:szCs w:val="28"/>
          <w:lang w:eastAsia="en-US"/>
        </w:rPr>
        <w:t>has future medical nee</w:t>
      </w:r>
      <w:r w:rsidRPr="00AE3BCB">
        <w:rPr>
          <w:rFonts w:eastAsiaTheme="minorHAnsi" w:cs="Arial"/>
          <w:color w:val="000000"/>
          <w:sz w:val="28"/>
          <w:szCs w:val="28"/>
          <w:lang w:eastAsia="en-US"/>
        </w:rPr>
        <w:t>ds</w:t>
      </w:r>
      <w:r w:rsidR="00E56502"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 in respect of the injury, the c</w:t>
      </w:r>
      <w:r w:rsidRPr="00AE3BCB">
        <w:rPr>
          <w:rFonts w:eastAsiaTheme="minorHAnsi" w:cs="Arial"/>
          <w:color w:val="000000"/>
          <w:sz w:val="28"/>
          <w:szCs w:val="28"/>
          <w:lang w:eastAsia="en-US"/>
        </w:rPr>
        <w:t>laimant</w:t>
      </w:r>
      <w:r w:rsidR="00BB02D0" w:rsidRPr="00AE3BCB">
        <w:rPr>
          <w:rFonts w:eastAsiaTheme="minorHAnsi" w:cs="Arial"/>
          <w:b/>
          <w:bCs/>
          <w:i/>
          <w:iCs/>
          <w:color w:val="000000"/>
          <w:sz w:val="28"/>
          <w:szCs w:val="28"/>
          <w:lang w:eastAsia="en-US"/>
        </w:rPr>
        <w:t xml:space="preserve"> </w:t>
      </w:r>
      <w:r w:rsidR="00BB02D0" w:rsidRPr="00AE3BCB">
        <w:rPr>
          <w:rFonts w:eastAsiaTheme="minorHAnsi" w:cs="Arial"/>
          <w:color w:val="000000"/>
          <w:sz w:val="28"/>
          <w:szCs w:val="28"/>
          <w:lang w:eastAsia="en-US"/>
        </w:rPr>
        <w:t>must use reasonable endeavours to procure an award or settlement that includes a specified allocation for future medical expenses.</w:t>
      </w:r>
    </w:p>
    <w:p w:rsidR="00BB02D0" w:rsidRPr="00AE3BCB" w:rsidRDefault="00BB02D0" w:rsidP="005F413D">
      <w:pPr>
        <w:rPr>
          <w:rFonts w:eastAsiaTheme="minorHAnsi" w:cs="Arial"/>
          <w:color w:val="000000"/>
          <w:sz w:val="28"/>
          <w:szCs w:val="28"/>
          <w:lang w:eastAsia="en-US"/>
        </w:rPr>
      </w:pPr>
    </w:p>
    <w:p w:rsidR="00BB02D0" w:rsidRPr="00AE3BCB" w:rsidRDefault="006D3292" w:rsidP="005F413D">
      <w:pPr>
        <w:autoSpaceDE w:val="0"/>
        <w:autoSpaceDN w:val="0"/>
        <w:adjustRightInd w:val="0"/>
        <w:rPr>
          <w:rFonts w:eastAsiaTheme="minorHAnsi" w:cs="Arial"/>
          <w:color w:val="000000"/>
          <w:sz w:val="28"/>
          <w:szCs w:val="28"/>
          <w:lang w:eastAsia="en-US"/>
        </w:rPr>
      </w:pPr>
      <w:r w:rsidRPr="00AE3BCB">
        <w:rPr>
          <w:rFonts w:eastAsiaTheme="minorHAnsi" w:cs="Arial"/>
          <w:color w:val="000000"/>
          <w:sz w:val="28"/>
          <w:szCs w:val="28"/>
          <w:lang w:eastAsia="en-US"/>
        </w:rPr>
        <w:t>If the situation arises w</w:t>
      </w:r>
      <w:r w:rsidR="00E56502" w:rsidRPr="00AE3BCB">
        <w:rPr>
          <w:rFonts w:eastAsiaTheme="minorHAnsi" w:cs="Arial"/>
          <w:color w:val="000000"/>
          <w:sz w:val="28"/>
          <w:szCs w:val="28"/>
          <w:lang w:eastAsia="en-US"/>
        </w:rPr>
        <w:t>here, despite the c</w:t>
      </w:r>
      <w:r w:rsidRPr="00AE3BCB">
        <w:rPr>
          <w:rFonts w:eastAsiaTheme="minorHAnsi" w:cs="Arial"/>
          <w:color w:val="000000"/>
          <w:sz w:val="28"/>
          <w:szCs w:val="28"/>
          <w:lang w:eastAsia="en-US"/>
        </w:rPr>
        <w:t>laimant’s</w:t>
      </w:r>
      <w:r w:rsidR="00BB02D0"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 reasonable endeavours, a determination or settlement does not include a specified allocation for future medical</w:t>
      </w:r>
      <w:r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 expenses, the </w:t>
      </w:r>
      <w:r w:rsidR="00E56502" w:rsidRPr="00AE3BCB">
        <w:rPr>
          <w:rFonts w:eastAsiaTheme="minorHAnsi" w:cs="Arial"/>
          <w:color w:val="000000"/>
          <w:sz w:val="28"/>
          <w:szCs w:val="28"/>
          <w:lang w:eastAsia="en-US"/>
        </w:rPr>
        <w:t>i</w:t>
      </w:r>
      <w:r w:rsidRPr="00AE3BCB">
        <w:rPr>
          <w:rFonts w:eastAsiaTheme="minorHAnsi" w:cs="Arial"/>
          <w:color w:val="000000"/>
          <w:sz w:val="28"/>
          <w:szCs w:val="28"/>
          <w:lang w:eastAsia="en-US"/>
        </w:rPr>
        <w:t>nsurer</w:t>
      </w:r>
      <w:r w:rsidR="00BB02D0" w:rsidRPr="00AE3BCB">
        <w:rPr>
          <w:rFonts w:eastAsiaTheme="minorHAnsi" w:cs="Arial"/>
          <w:b/>
          <w:bCs/>
          <w:i/>
          <w:iCs/>
          <w:color w:val="000000"/>
          <w:sz w:val="28"/>
          <w:szCs w:val="28"/>
          <w:lang w:eastAsia="en-US"/>
        </w:rPr>
        <w:t xml:space="preserve"> </w:t>
      </w:r>
      <w:r w:rsidR="00BB02D0" w:rsidRPr="00AE3BCB">
        <w:rPr>
          <w:rFonts w:eastAsiaTheme="minorHAnsi" w:cs="Arial"/>
          <w:color w:val="000000"/>
          <w:sz w:val="28"/>
          <w:szCs w:val="28"/>
          <w:lang w:eastAsia="en-US"/>
        </w:rPr>
        <w:t>may</w:t>
      </w:r>
      <w:r w:rsidRPr="00AE3BCB">
        <w:rPr>
          <w:rFonts w:eastAsiaTheme="minorHAnsi" w:cs="Arial"/>
          <w:color w:val="000000"/>
          <w:sz w:val="28"/>
          <w:szCs w:val="28"/>
          <w:lang w:eastAsia="en-US"/>
        </w:rPr>
        <w:t>, again at its</w:t>
      </w:r>
      <w:r w:rsidR="00BB02D0"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 absolute discretion</w:t>
      </w:r>
      <w:r w:rsidRPr="00AE3BCB">
        <w:rPr>
          <w:rFonts w:eastAsiaTheme="minorHAnsi" w:cs="Arial"/>
          <w:color w:val="000000"/>
          <w:sz w:val="28"/>
          <w:szCs w:val="28"/>
          <w:lang w:eastAsia="en-US"/>
        </w:rPr>
        <w:t>,</w:t>
      </w:r>
      <w:r w:rsidR="00BB02D0"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 agree to </w:t>
      </w:r>
      <w:r w:rsidRPr="00AE3BCB">
        <w:rPr>
          <w:rFonts w:eastAsiaTheme="minorHAnsi" w:cs="Arial"/>
          <w:color w:val="000000"/>
          <w:sz w:val="28"/>
          <w:szCs w:val="28"/>
          <w:lang w:eastAsia="en-US"/>
        </w:rPr>
        <w:t>pay benefits for treatment</w:t>
      </w:r>
      <w:r w:rsidR="00BB02D0" w:rsidRPr="00AE3BCB">
        <w:rPr>
          <w:rFonts w:eastAsiaTheme="minorHAnsi" w:cs="Arial"/>
          <w:b/>
          <w:bCs/>
          <w:i/>
          <w:iCs/>
          <w:color w:val="000000"/>
          <w:sz w:val="28"/>
          <w:szCs w:val="28"/>
          <w:lang w:eastAsia="en-US"/>
        </w:rPr>
        <w:t xml:space="preserve"> </w:t>
      </w:r>
      <w:r w:rsidR="00BB02D0" w:rsidRPr="00AE3BCB">
        <w:rPr>
          <w:rFonts w:eastAsiaTheme="minorHAnsi" w:cs="Arial"/>
          <w:color w:val="000000"/>
          <w:sz w:val="28"/>
          <w:szCs w:val="28"/>
          <w:lang w:eastAsia="en-US"/>
        </w:rPr>
        <w:t>in respect of the</w:t>
      </w:r>
      <w:r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 </w:t>
      </w:r>
      <w:r w:rsidR="00E56502" w:rsidRPr="00AE3BCB">
        <w:rPr>
          <w:rFonts w:eastAsiaTheme="minorHAnsi" w:cs="Arial"/>
          <w:color w:val="000000"/>
          <w:sz w:val="28"/>
          <w:szCs w:val="28"/>
          <w:lang w:eastAsia="en-US"/>
        </w:rPr>
        <w:t>c</w:t>
      </w:r>
      <w:r w:rsidRPr="00AE3BCB">
        <w:rPr>
          <w:rFonts w:eastAsiaTheme="minorHAnsi" w:cs="Arial"/>
          <w:color w:val="000000"/>
          <w:sz w:val="28"/>
          <w:szCs w:val="28"/>
          <w:lang w:eastAsia="en-US"/>
        </w:rPr>
        <w:t>laimant’s</w:t>
      </w:r>
      <w:r w:rsidR="00BB02D0"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 injury rendered after </w:t>
      </w:r>
      <w:r w:rsidRPr="00AE3BCB">
        <w:rPr>
          <w:rFonts w:eastAsiaTheme="minorHAnsi" w:cs="Arial"/>
          <w:color w:val="000000"/>
          <w:sz w:val="28"/>
          <w:szCs w:val="28"/>
          <w:lang w:eastAsia="en-US"/>
        </w:rPr>
        <w:t>the determination or settlement.</w:t>
      </w:r>
    </w:p>
    <w:p w:rsidR="00E56502" w:rsidRPr="00AE3BCB" w:rsidRDefault="00E56502" w:rsidP="005F413D">
      <w:pPr>
        <w:autoSpaceDE w:val="0"/>
        <w:autoSpaceDN w:val="0"/>
        <w:adjustRightInd w:val="0"/>
        <w:rPr>
          <w:rFonts w:eastAsiaTheme="minorHAnsi" w:cs="Arial"/>
          <w:color w:val="000000"/>
          <w:sz w:val="28"/>
          <w:szCs w:val="28"/>
          <w:lang w:eastAsia="en-US"/>
        </w:rPr>
      </w:pPr>
    </w:p>
    <w:p w:rsidR="006D3292" w:rsidRPr="00AE3BCB" w:rsidRDefault="006D3292" w:rsidP="005F413D">
      <w:pPr>
        <w:autoSpaceDE w:val="0"/>
        <w:autoSpaceDN w:val="0"/>
        <w:adjustRightInd w:val="0"/>
        <w:rPr>
          <w:rFonts w:eastAsiaTheme="minorHAnsi" w:cs="Arial"/>
          <w:color w:val="000000"/>
          <w:sz w:val="28"/>
          <w:szCs w:val="28"/>
          <w:lang w:eastAsia="en-US"/>
        </w:rPr>
      </w:pPr>
      <w:r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It </w:t>
      </w:r>
      <w:r w:rsidR="00E56502" w:rsidRPr="00AE3BCB">
        <w:rPr>
          <w:rFonts w:eastAsiaTheme="minorHAnsi" w:cs="Arial"/>
          <w:color w:val="000000"/>
          <w:sz w:val="28"/>
          <w:szCs w:val="28"/>
          <w:lang w:eastAsia="en-US"/>
        </w:rPr>
        <w:t>is further worth noting that a c</w:t>
      </w:r>
      <w:r w:rsidRPr="00AE3BCB">
        <w:rPr>
          <w:rFonts w:eastAsiaTheme="minorHAnsi" w:cs="Arial"/>
          <w:color w:val="000000"/>
          <w:sz w:val="28"/>
          <w:szCs w:val="28"/>
          <w:lang w:eastAsia="en-US"/>
        </w:rPr>
        <w:t>laimant</w:t>
      </w:r>
      <w:r w:rsidR="00E56502" w:rsidRPr="00AE3BCB">
        <w:rPr>
          <w:rFonts w:eastAsiaTheme="minorHAnsi" w:cs="Arial"/>
          <w:color w:val="000000"/>
          <w:sz w:val="28"/>
          <w:szCs w:val="28"/>
          <w:lang w:eastAsia="en-US"/>
        </w:rPr>
        <w:t>’s obligation under the i</w:t>
      </w:r>
      <w:r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nsurer’s policy continues despite any cancellation or termination of the </w:t>
      </w:r>
      <w:r w:rsidR="00E56502" w:rsidRPr="00AE3BCB">
        <w:rPr>
          <w:rFonts w:eastAsiaTheme="minorHAnsi" w:cs="Arial"/>
          <w:color w:val="000000"/>
          <w:sz w:val="28"/>
          <w:szCs w:val="28"/>
          <w:lang w:eastAsia="en-US"/>
        </w:rPr>
        <w:t>c</w:t>
      </w:r>
      <w:r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laimant’s policy. </w:t>
      </w:r>
    </w:p>
    <w:p w:rsidR="00E56502" w:rsidRPr="00AE3BCB" w:rsidRDefault="00E56502" w:rsidP="005F413D">
      <w:pPr>
        <w:autoSpaceDE w:val="0"/>
        <w:autoSpaceDN w:val="0"/>
        <w:adjustRightInd w:val="0"/>
        <w:rPr>
          <w:rFonts w:eastAsiaTheme="minorHAnsi" w:cs="Arial"/>
          <w:color w:val="000000"/>
          <w:sz w:val="28"/>
          <w:szCs w:val="28"/>
          <w:lang w:eastAsia="en-US"/>
        </w:rPr>
      </w:pPr>
    </w:p>
    <w:p w:rsidR="00BB02D0" w:rsidRPr="00AE3BCB" w:rsidRDefault="00E56502" w:rsidP="005F413D">
      <w:pPr>
        <w:autoSpaceDE w:val="0"/>
        <w:autoSpaceDN w:val="0"/>
        <w:adjustRightInd w:val="0"/>
        <w:rPr>
          <w:rFonts w:cs="Arial"/>
          <w:sz w:val="28"/>
          <w:szCs w:val="28"/>
        </w:rPr>
      </w:pPr>
      <w:r w:rsidRPr="00AE3BCB">
        <w:rPr>
          <w:rFonts w:eastAsiaTheme="minorHAnsi" w:cs="Arial"/>
          <w:color w:val="000000"/>
          <w:sz w:val="28"/>
          <w:szCs w:val="28"/>
          <w:lang w:eastAsia="en-US"/>
        </w:rPr>
        <w:t xml:space="preserve">In summary, if a claimant fails to </w:t>
      </w:r>
      <w:r w:rsidR="00BB02D0" w:rsidRPr="00AE3BCB">
        <w:rPr>
          <w:rFonts w:cs="Arial"/>
          <w:sz w:val="28"/>
          <w:szCs w:val="28"/>
        </w:rPr>
        <w:t xml:space="preserve">make reasonable enquiries as to any refunds payable to any </w:t>
      </w:r>
      <w:r w:rsidRPr="00AE3BCB">
        <w:rPr>
          <w:rFonts w:cs="Arial"/>
          <w:sz w:val="28"/>
          <w:szCs w:val="28"/>
        </w:rPr>
        <w:t xml:space="preserve">private health funds, </w:t>
      </w:r>
      <w:r w:rsidR="00BB02D0" w:rsidRPr="00AE3BCB">
        <w:rPr>
          <w:rFonts w:cs="Arial"/>
          <w:sz w:val="28"/>
          <w:szCs w:val="28"/>
        </w:rPr>
        <w:t xml:space="preserve">and </w:t>
      </w:r>
      <w:r w:rsidRPr="00AE3BCB">
        <w:rPr>
          <w:rFonts w:cs="Arial"/>
          <w:sz w:val="28"/>
          <w:szCs w:val="28"/>
        </w:rPr>
        <w:t>the claimant fails to</w:t>
      </w:r>
      <w:r w:rsidR="00BB02D0" w:rsidRPr="00AE3BCB">
        <w:rPr>
          <w:rFonts w:cs="Arial"/>
          <w:sz w:val="28"/>
          <w:szCs w:val="28"/>
        </w:rPr>
        <w:t xml:space="preserve"> include this information in </w:t>
      </w:r>
      <w:r w:rsidR="005F413D" w:rsidRPr="00AE3BCB">
        <w:rPr>
          <w:rFonts w:cs="Arial"/>
          <w:sz w:val="28"/>
          <w:szCs w:val="28"/>
        </w:rPr>
        <w:t>his/her</w:t>
      </w:r>
      <w:r w:rsidR="00BB02D0" w:rsidRPr="00AE3BCB">
        <w:rPr>
          <w:rFonts w:cs="Arial"/>
          <w:sz w:val="28"/>
          <w:szCs w:val="28"/>
        </w:rPr>
        <w:t xml:space="preserve"> </w:t>
      </w:r>
      <w:r w:rsidRPr="00AE3BCB">
        <w:rPr>
          <w:rFonts w:cs="Arial"/>
          <w:sz w:val="28"/>
          <w:szCs w:val="28"/>
        </w:rPr>
        <w:t>claim for</w:t>
      </w:r>
      <w:r w:rsidR="00BB02D0" w:rsidRPr="00AE3BCB">
        <w:rPr>
          <w:rFonts w:cs="Arial"/>
          <w:sz w:val="28"/>
          <w:szCs w:val="28"/>
        </w:rPr>
        <w:t xml:space="preserve"> damages, then </w:t>
      </w:r>
      <w:r w:rsidRPr="00AE3BCB">
        <w:rPr>
          <w:rFonts w:cs="Arial"/>
          <w:sz w:val="28"/>
          <w:szCs w:val="28"/>
        </w:rPr>
        <w:t>the claimant</w:t>
      </w:r>
      <w:r w:rsidR="00BB02D0" w:rsidRPr="00AE3BCB">
        <w:rPr>
          <w:rFonts w:cs="Arial"/>
          <w:sz w:val="28"/>
          <w:szCs w:val="28"/>
        </w:rPr>
        <w:t xml:space="preserve"> may not recover enough money to fairly compensate </w:t>
      </w:r>
      <w:r w:rsidR="005F413D" w:rsidRPr="00AE3BCB">
        <w:rPr>
          <w:rFonts w:cs="Arial"/>
          <w:sz w:val="28"/>
          <w:szCs w:val="28"/>
        </w:rPr>
        <w:t>themselves</w:t>
      </w:r>
      <w:r w:rsidR="00BB02D0" w:rsidRPr="00AE3BCB">
        <w:rPr>
          <w:rFonts w:cs="Arial"/>
          <w:sz w:val="28"/>
          <w:szCs w:val="28"/>
        </w:rPr>
        <w:t xml:space="preserve"> and to also reimburse </w:t>
      </w:r>
      <w:r w:rsidR="005F413D" w:rsidRPr="00AE3BCB">
        <w:rPr>
          <w:rFonts w:cs="Arial"/>
          <w:sz w:val="28"/>
          <w:szCs w:val="28"/>
        </w:rPr>
        <w:t>his/her</w:t>
      </w:r>
      <w:r w:rsidR="00BB02D0" w:rsidRPr="00AE3BCB">
        <w:rPr>
          <w:rFonts w:cs="Arial"/>
          <w:sz w:val="28"/>
          <w:szCs w:val="28"/>
        </w:rPr>
        <w:t xml:space="preserve"> insurer for medical expenses stemming from </w:t>
      </w:r>
      <w:r w:rsidR="00CC3544" w:rsidRPr="00AE3BCB">
        <w:rPr>
          <w:rFonts w:cs="Arial"/>
          <w:sz w:val="28"/>
          <w:szCs w:val="28"/>
        </w:rPr>
        <w:t>the personal injury, which ultimately may result in the claimant being out of pocket after damages have been awarded</w:t>
      </w:r>
      <w:r w:rsidR="00BB02D0" w:rsidRPr="00AE3BCB">
        <w:rPr>
          <w:rFonts w:cs="Arial"/>
          <w:sz w:val="28"/>
          <w:szCs w:val="28"/>
        </w:rPr>
        <w:t>.</w:t>
      </w:r>
    </w:p>
    <w:p w:rsidR="00CC3544" w:rsidRPr="00AE3BCB" w:rsidRDefault="00CC3544" w:rsidP="005F413D">
      <w:pPr>
        <w:autoSpaceDE w:val="0"/>
        <w:autoSpaceDN w:val="0"/>
        <w:adjustRightInd w:val="0"/>
        <w:rPr>
          <w:rFonts w:eastAsiaTheme="minorHAnsi" w:cs="Arial"/>
          <w:color w:val="000000"/>
          <w:sz w:val="28"/>
          <w:szCs w:val="28"/>
          <w:lang w:eastAsia="en-US"/>
        </w:rPr>
      </w:pPr>
    </w:p>
    <w:p w:rsidR="00BB02D0" w:rsidRPr="00AE3BCB" w:rsidRDefault="00BB02D0" w:rsidP="005F413D">
      <w:pPr>
        <w:autoSpaceDE w:val="0"/>
        <w:autoSpaceDN w:val="0"/>
        <w:adjustRightInd w:val="0"/>
        <w:jc w:val="left"/>
        <w:rPr>
          <w:rFonts w:eastAsiaTheme="minorHAnsi" w:cs="Arial"/>
          <w:sz w:val="28"/>
          <w:szCs w:val="28"/>
          <w:lang w:eastAsia="en-US"/>
        </w:rPr>
      </w:pPr>
      <w:r w:rsidRPr="00AE3BCB">
        <w:rPr>
          <w:rFonts w:eastAsiaTheme="minorHAnsi" w:cs="Arial"/>
          <w:sz w:val="28"/>
          <w:szCs w:val="28"/>
          <w:lang w:eastAsia="en-US"/>
        </w:rPr>
        <w:t>If you would like more information regarding personal injuries claims, please do not hesitate to contact</w:t>
      </w:r>
      <w:r w:rsidR="00AE3BCB">
        <w:rPr>
          <w:rFonts w:eastAsiaTheme="minorHAnsi" w:cs="Arial"/>
          <w:sz w:val="28"/>
          <w:szCs w:val="28"/>
          <w:lang w:eastAsia="en-US"/>
        </w:rPr>
        <w:t xml:space="preserve"> </w:t>
      </w:r>
      <w:r w:rsidR="00AE3BCB" w:rsidRPr="00AE3BCB">
        <w:rPr>
          <w:rFonts w:eastAsiaTheme="minorHAnsi" w:cs="Arial"/>
          <w:b/>
          <w:sz w:val="28"/>
          <w:szCs w:val="28"/>
          <w:lang w:eastAsia="en-US"/>
        </w:rPr>
        <w:t>A</w:t>
      </w:r>
      <w:r w:rsidRPr="00AE3BCB">
        <w:rPr>
          <w:rFonts w:eastAsiaTheme="minorHAnsi" w:cs="Arial"/>
          <w:b/>
          <w:sz w:val="28"/>
          <w:szCs w:val="28"/>
          <w:lang w:eastAsia="en-US"/>
        </w:rPr>
        <w:t>leisha Turner</w:t>
      </w:r>
      <w:r w:rsidRPr="00AE3BCB">
        <w:rPr>
          <w:rFonts w:eastAsiaTheme="minorHAnsi" w:cs="Arial"/>
          <w:sz w:val="28"/>
          <w:szCs w:val="28"/>
          <w:lang w:eastAsia="en-US"/>
        </w:rPr>
        <w:t>, Lawyer, of our office.</w:t>
      </w:r>
    </w:p>
    <w:p w:rsidR="00BB02D0" w:rsidRDefault="00BB02D0" w:rsidP="005F413D"/>
    <w:sectPr w:rsidR="00BB02D0" w:rsidSect="005F413D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ee Rg">
    <w:altName w:val="Bree Rg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535B"/>
    <w:multiLevelType w:val="hybridMultilevel"/>
    <w:tmpl w:val="16BA20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A2C74"/>
    <w:multiLevelType w:val="hybridMultilevel"/>
    <w:tmpl w:val="405215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0B6811"/>
    <w:multiLevelType w:val="hybridMultilevel"/>
    <w:tmpl w:val="344A78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23156F"/>
    <w:multiLevelType w:val="hybridMultilevel"/>
    <w:tmpl w:val="0F242FB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9374B"/>
    <w:multiLevelType w:val="hybridMultilevel"/>
    <w:tmpl w:val="E138E2C0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4212012C"/>
    <w:multiLevelType w:val="hybridMultilevel"/>
    <w:tmpl w:val="BB2ABBF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B6209E"/>
    <w:multiLevelType w:val="hybridMultilevel"/>
    <w:tmpl w:val="11180D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5250AB"/>
    <w:multiLevelType w:val="hybridMultilevel"/>
    <w:tmpl w:val="FACAC3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2D0"/>
    <w:rsid w:val="001118FD"/>
    <w:rsid w:val="005F413D"/>
    <w:rsid w:val="00680DC0"/>
    <w:rsid w:val="006D3292"/>
    <w:rsid w:val="00724AB6"/>
    <w:rsid w:val="00730B4E"/>
    <w:rsid w:val="00960993"/>
    <w:rsid w:val="00AE3BCB"/>
    <w:rsid w:val="00B0471D"/>
    <w:rsid w:val="00BB02D0"/>
    <w:rsid w:val="00BE36E5"/>
    <w:rsid w:val="00C97DFF"/>
    <w:rsid w:val="00CC3544"/>
    <w:rsid w:val="00D45053"/>
    <w:rsid w:val="00E56502"/>
    <w:rsid w:val="00EA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2D0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6">
    <w:name w:val="Pa6"/>
    <w:basedOn w:val="Normal"/>
    <w:next w:val="Normal"/>
    <w:uiPriority w:val="99"/>
    <w:rsid w:val="00BB02D0"/>
    <w:pPr>
      <w:autoSpaceDE w:val="0"/>
      <w:autoSpaceDN w:val="0"/>
      <w:adjustRightInd w:val="0"/>
      <w:spacing w:line="231" w:lineRule="atLeast"/>
      <w:jc w:val="left"/>
    </w:pPr>
    <w:rPr>
      <w:rFonts w:ascii="Bree Rg" w:eastAsiaTheme="minorHAnsi" w:hAnsi="Bree Rg" w:cstheme="minorBidi"/>
      <w:sz w:val="24"/>
      <w:lang w:eastAsia="en-US"/>
    </w:rPr>
  </w:style>
  <w:style w:type="paragraph" w:customStyle="1" w:styleId="Pa7">
    <w:name w:val="Pa7"/>
    <w:basedOn w:val="Normal"/>
    <w:next w:val="Normal"/>
    <w:uiPriority w:val="99"/>
    <w:rsid w:val="00BB02D0"/>
    <w:pPr>
      <w:autoSpaceDE w:val="0"/>
      <w:autoSpaceDN w:val="0"/>
      <w:adjustRightInd w:val="0"/>
      <w:spacing w:line="180" w:lineRule="atLeast"/>
      <w:jc w:val="left"/>
    </w:pPr>
    <w:rPr>
      <w:rFonts w:ascii="Bree Rg" w:eastAsiaTheme="minorHAnsi" w:hAnsi="Bree Rg" w:cstheme="minorBidi"/>
      <w:sz w:val="24"/>
      <w:lang w:eastAsia="en-US"/>
    </w:rPr>
  </w:style>
  <w:style w:type="paragraph" w:customStyle="1" w:styleId="Pa8">
    <w:name w:val="Pa8"/>
    <w:basedOn w:val="Normal"/>
    <w:next w:val="Normal"/>
    <w:uiPriority w:val="99"/>
    <w:rsid w:val="00BB02D0"/>
    <w:pPr>
      <w:autoSpaceDE w:val="0"/>
      <w:autoSpaceDN w:val="0"/>
      <w:adjustRightInd w:val="0"/>
      <w:spacing w:line="180" w:lineRule="atLeast"/>
      <w:jc w:val="left"/>
    </w:pPr>
    <w:rPr>
      <w:rFonts w:ascii="Bree Rg" w:eastAsiaTheme="minorHAnsi" w:hAnsi="Bree Rg" w:cstheme="minorBidi"/>
      <w:sz w:val="24"/>
      <w:lang w:eastAsia="en-US"/>
    </w:rPr>
  </w:style>
  <w:style w:type="paragraph" w:customStyle="1" w:styleId="Pa10">
    <w:name w:val="Pa10"/>
    <w:basedOn w:val="Normal"/>
    <w:next w:val="Normal"/>
    <w:uiPriority w:val="99"/>
    <w:rsid w:val="00BB02D0"/>
    <w:pPr>
      <w:autoSpaceDE w:val="0"/>
      <w:autoSpaceDN w:val="0"/>
      <w:adjustRightInd w:val="0"/>
      <w:spacing w:line="180" w:lineRule="atLeast"/>
      <w:jc w:val="left"/>
    </w:pPr>
    <w:rPr>
      <w:rFonts w:ascii="Bree Rg" w:eastAsiaTheme="minorHAnsi" w:hAnsi="Bree Rg" w:cstheme="minorBidi"/>
      <w:sz w:val="24"/>
      <w:lang w:eastAsia="en-US"/>
    </w:rPr>
  </w:style>
  <w:style w:type="paragraph" w:customStyle="1" w:styleId="Pa11">
    <w:name w:val="Pa11"/>
    <w:basedOn w:val="Normal"/>
    <w:next w:val="Normal"/>
    <w:uiPriority w:val="99"/>
    <w:rsid w:val="00BB02D0"/>
    <w:pPr>
      <w:autoSpaceDE w:val="0"/>
      <w:autoSpaceDN w:val="0"/>
      <w:adjustRightInd w:val="0"/>
      <w:spacing w:line="180" w:lineRule="atLeast"/>
      <w:jc w:val="left"/>
    </w:pPr>
    <w:rPr>
      <w:rFonts w:ascii="Bree Rg" w:eastAsiaTheme="minorHAnsi" w:hAnsi="Bree Rg" w:cstheme="minorBidi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BB02D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AE3BC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E3B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2D0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6">
    <w:name w:val="Pa6"/>
    <w:basedOn w:val="Normal"/>
    <w:next w:val="Normal"/>
    <w:uiPriority w:val="99"/>
    <w:rsid w:val="00BB02D0"/>
    <w:pPr>
      <w:autoSpaceDE w:val="0"/>
      <w:autoSpaceDN w:val="0"/>
      <w:adjustRightInd w:val="0"/>
      <w:spacing w:line="231" w:lineRule="atLeast"/>
      <w:jc w:val="left"/>
    </w:pPr>
    <w:rPr>
      <w:rFonts w:ascii="Bree Rg" w:eastAsiaTheme="minorHAnsi" w:hAnsi="Bree Rg" w:cstheme="minorBidi"/>
      <w:sz w:val="24"/>
      <w:lang w:eastAsia="en-US"/>
    </w:rPr>
  </w:style>
  <w:style w:type="paragraph" w:customStyle="1" w:styleId="Pa7">
    <w:name w:val="Pa7"/>
    <w:basedOn w:val="Normal"/>
    <w:next w:val="Normal"/>
    <w:uiPriority w:val="99"/>
    <w:rsid w:val="00BB02D0"/>
    <w:pPr>
      <w:autoSpaceDE w:val="0"/>
      <w:autoSpaceDN w:val="0"/>
      <w:adjustRightInd w:val="0"/>
      <w:spacing w:line="180" w:lineRule="atLeast"/>
      <w:jc w:val="left"/>
    </w:pPr>
    <w:rPr>
      <w:rFonts w:ascii="Bree Rg" w:eastAsiaTheme="minorHAnsi" w:hAnsi="Bree Rg" w:cstheme="minorBidi"/>
      <w:sz w:val="24"/>
      <w:lang w:eastAsia="en-US"/>
    </w:rPr>
  </w:style>
  <w:style w:type="paragraph" w:customStyle="1" w:styleId="Pa8">
    <w:name w:val="Pa8"/>
    <w:basedOn w:val="Normal"/>
    <w:next w:val="Normal"/>
    <w:uiPriority w:val="99"/>
    <w:rsid w:val="00BB02D0"/>
    <w:pPr>
      <w:autoSpaceDE w:val="0"/>
      <w:autoSpaceDN w:val="0"/>
      <w:adjustRightInd w:val="0"/>
      <w:spacing w:line="180" w:lineRule="atLeast"/>
      <w:jc w:val="left"/>
    </w:pPr>
    <w:rPr>
      <w:rFonts w:ascii="Bree Rg" w:eastAsiaTheme="minorHAnsi" w:hAnsi="Bree Rg" w:cstheme="minorBidi"/>
      <w:sz w:val="24"/>
      <w:lang w:eastAsia="en-US"/>
    </w:rPr>
  </w:style>
  <w:style w:type="paragraph" w:customStyle="1" w:styleId="Pa10">
    <w:name w:val="Pa10"/>
    <w:basedOn w:val="Normal"/>
    <w:next w:val="Normal"/>
    <w:uiPriority w:val="99"/>
    <w:rsid w:val="00BB02D0"/>
    <w:pPr>
      <w:autoSpaceDE w:val="0"/>
      <w:autoSpaceDN w:val="0"/>
      <w:adjustRightInd w:val="0"/>
      <w:spacing w:line="180" w:lineRule="atLeast"/>
      <w:jc w:val="left"/>
    </w:pPr>
    <w:rPr>
      <w:rFonts w:ascii="Bree Rg" w:eastAsiaTheme="minorHAnsi" w:hAnsi="Bree Rg" w:cstheme="minorBidi"/>
      <w:sz w:val="24"/>
      <w:lang w:eastAsia="en-US"/>
    </w:rPr>
  </w:style>
  <w:style w:type="paragraph" w:customStyle="1" w:styleId="Pa11">
    <w:name w:val="Pa11"/>
    <w:basedOn w:val="Normal"/>
    <w:next w:val="Normal"/>
    <w:uiPriority w:val="99"/>
    <w:rsid w:val="00BB02D0"/>
    <w:pPr>
      <w:autoSpaceDE w:val="0"/>
      <w:autoSpaceDN w:val="0"/>
      <w:adjustRightInd w:val="0"/>
      <w:spacing w:line="180" w:lineRule="atLeast"/>
      <w:jc w:val="left"/>
    </w:pPr>
    <w:rPr>
      <w:rFonts w:ascii="Bree Rg" w:eastAsiaTheme="minorHAnsi" w:hAnsi="Bree Rg" w:cstheme="minorBidi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BB02D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AE3BC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E3B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58DBF76.dotm</Template>
  <TotalTime>3</TotalTime>
  <Pages>3</Pages>
  <Words>901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Robyn Blewer</dc:creator>
  <cp:lastModifiedBy>Jane Turner-Young</cp:lastModifiedBy>
  <cp:revision>4</cp:revision>
  <cp:lastPrinted>2014-08-15T07:05:00Z</cp:lastPrinted>
  <dcterms:created xsi:type="dcterms:W3CDTF">2014-08-15T07:06:00Z</dcterms:created>
  <dcterms:modified xsi:type="dcterms:W3CDTF">2014-08-18T01:10:00Z</dcterms:modified>
</cp:coreProperties>
</file>